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D0B2" w14:textId="7F20F52E" w:rsidR="00421D7F" w:rsidRPr="005D4693" w:rsidRDefault="0862F0BC" w:rsidP="005D4693">
      <w:pPr>
        <w:pStyle w:val="Heading2"/>
      </w:pPr>
      <w:bookmarkStart w:id="0" w:name="_Toc521893718"/>
      <w:bookmarkStart w:id="1" w:name="_Hlk17042344"/>
      <w:r w:rsidRPr="005D4693">
        <w:t xml:space="preserve">QMP 3.1.2 - Subcontractor </w:t>
      </w:r>
      <w:r w:rsidR="004F1D3A" w:rsidRPr="005D4693">
        <w:t>–</w:t>
      </w:r>
      <w:r w:rsidRPr="005D4693">
        <w:t xml:space="preserve"> </w:t>
      </w:r>
      <w:r w:rsidR="004F1D3A" w:rsidRPr="005D4693">
        <w:t xml:space="preserve">RFQ and </w:t>
      </w:r>
      <w:r w:rsidRPr="005D4693">
        <w:t xml:space="preserve">Submittal Flowchart </w:t>
      </w:r>
      <w:bookmarkEnd w:id="0"/>
      <w:bookmarkEnd w:id="1"/>
      <w:r w:rsidR="00381A67" w:rsidRPr="005D4693">
        <w:t>202</w:t>
      </w:r>
      <w:r w:rsidR="006223D1" w:rsidRPr="005D4693">
        <w:t>2-11-03</w:t>
      </w:r>
      <w:r w:rsidR="00840075" w:rsidRPr="005D4693">
        <w:t xml:space="preserve"> </w:t>
      </w:r>
    </w:p>
    <w:p w14:paraId="75CF0A6C" w14:textId="77FB9872" w:rsidR="00421D7F" w:rsidRPr="005D4693" w:rsidRDefault="00421D7F" w:rsidP="00421D7F">
      <w:pPr>
        <w:spacing w:after="120"/>
        <w:rPr>
          <w:sz w:val="28"/>
          <w:szCs w:val="28"/>
        </w:rPr>
      </w:pPr>
      <w:r w:rsidRPr="005D4693">
        <w:rPr>
          <w:sz w:val="28"/>
          <w:szCs w:val="28"/>
        </w:rPr>
        <w:t xml:space="preserve">QMP 3.1.1 is envisioned to be a tool of the </w:t>
      </w:r>
      <w:r w:rsidR="00807564" w:rsidRPr="005D4693">
        <w:rPr>
          <w:sz w:val="28"/>
          <w:szCs w:val="28"/>
        </w:rPr>
        <w:t>RFQ</w:t>
      </w:r>
      <w:r w:rsidRPr="005D4693">
        <w:rPr>
          <w:sz w:val="28"/>
          <w:szCs w:val="28"/>
        </w:rPr>
        <w:t xml:space="preserve"> issuing company for control of contractors or subcontractors at time of </w:t>
      </w:r>
      <w:r w:rsidR="00807564" w:rsidRPr="005D4693">
        <w:rPr>
          <w:sz w:val="28"/>
          <w:szCs w:val="28"/>
        </w:rPr>
        <w:t>RFQ</w:t>
      </w:r>
      <w:r w:rsidRPr="005D4693">
        <w:rPr>
          <w:sz w:val="28"/>
          <w:szCs w:val="28"/>
        </w:rPr>
        <w:t xml:space="preserve">.  </w:t>
      </w:r>
    </w:p>
    <w:p w14:paraId="22CFC6B9" w14:textId="1F0B332F" w:rsidR="00421D7F" w:rsidRPr="005D4693" w:rsidRDefault="006F65DA" w:rsidP="00421D7F">
      <w:pPr>
        <w:spacing w:after="120"/>
        <w:rPr>
          <w:sz w:val="28"/>
          <w:szCs w:val="28"/>
        </w:rPr>
      </w:pPr>
      <w:r>
        <w:rPr>
          <w:sz w:val="28"/>
          <w:szCs w:val="28"/>
        </w:rPr>
        <w:t>QMP</w:t>
      </w:r>
      <w:r w:rsidRPr="005D4693">
        <w:rPr>
          <w:sz w:val="28"/>
          <w:szCs w:val="28"/>
        </w:rPr>
        <w:t xml:space="preserve"> </w:t>
      </w:r>
      <w:r w:rsidR="00421D7F" w:rsidRPr="005D4693">
        <w:rPr>
          <w:sz w:val="28"/>
          <w:szCs w:val="28"/>
        </w:rPr>
        <w:t xml:space="preserve">3.1.2 provides </w:t>
      </w:r>
      <w:r w:rsidR="00C44BAB" w:rsidRPr="005D4693">
        <w:rPr>
          <w:sz w:val="28"/>
          <w:szCs w:val="28"/>
        </w:rPr>
        <w:t>micro-level</w:t>
      </w:r>
      <w:r w:rsidR="00FB4BCC" w:rsidRPr="005D4693">
        <w:rPr>
          <w:sz w:val="28"/>
          <w:szCs w:val="28"/>
        </w:rPr>
        <w:t xml:space="preserve"> </w:t>
      </w:r>
      <w:r w:rsidR="00421D7F" w:rsidRPr="005D4693">
        <w:rPr>
          <w:sz w:val="28"/>
          <w:szCs w:val="28"/>
        </w:rPr>
        <w:t xml:space="preserve">detail on the </w:t>
      </w:r>
      <w:r w:rsidR="004F1D3A" w:rsidRPr="005D4693">
        <w:rPr>
          <w:sz w:val="28"/>
          <w:szCs w:val="28"/>
        </w:rPr>
        <w:t xml:space="preserve">RFQ and </w:t>
      </w:r>
      <w:r w:rsidR="00421D7F" w:rsidRPr="005D4693">
        <w:rPr>
          <w:sz w:val="28"/>
          <w:szCs w:val="28"/>
        </w:rPr>
        <w:t>Submittal Process.</w:t>
      </w:r>
    </w:p>
    <w:p w14:paraId="16DF5E57" w14:textId="57045215" w:rsidR="00822829" w:rsidRPr="005D4693" w:rsidRDefault="00822829" w:rsidP="00421D7F">
      <w:pPr>
        <w:spacing w:after="120"/>
        <w:rPr>
          <w:sz w:val="28"/>
          <w:szCs w:val="28"/>
        </w:rPr>
      </w:pPr>
      <w:r w:rsidRPr="005D4693">
        <w:rPr>
          <w:sz w:val="28"/>
          <w:szCs w:val="28"/>
        </w:rPr>
        <w:t>QMP 3.1.3 provides a macro</w:t>
      </w:r>
      <w:r w:rsidR="00F71255">
        <w:rPr>
          <w:sz w:val="28"/>
          <w:szCs w:val="28"/>
        </w:rPr>
        <w:t>-</w:t>
      </w:r>
      <w:r w:rsidRPr="005D4693">
        <w:rPr>
          <w:sz w:val="28"/>
          <w:szCs w:val="28"/>
        </w:rPr>
        <w:t>level flowchart of the submittal process</w:t>
      </w:r>
      <w:r w:rsidR="004A28C4" w:rsidRPr="005D4693">
        <w:rPr>
          <w:sz w:val="28"/>
          <w:szCs w:val="28"/>
        </w:rPr>
        <w:t>.</w:t>
      </w:r>
    </w:p>
    <w:p w14:paraId="315AF2C3" w14:textId="77777777" w:rsidR="00421D7F" w:rsidRPr="00421D7F" w:rsidRDefault="00421D7F" w:rsidP="00421D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885"/>
        <w:gridCol w:w="556"/>
        <w:gridCol w:w="4289"/>
        <w:gridCol w:w="531"/>
        <w:gridCol w:w="1573"/>
      </w:tblGrid>
      <w:tr w:rsidR="00FE6E40" w:rsidRPr="00521EEF" w14:paraId="4995DAE2" w14:textId="77777777" w:rsidTr="00A42371">
        <w:trPr>
          <w:trHeight w:val="416"/>
        </w:trPr>
        <w:tc>
          <w:tcPr>
            <w:tcW w:w="2956" w:type="dxa"/>
            <w:gridSpan w:val="3"/>
            <w:noWrap/>
            <w:hideMark/>
          </w:tcPr>
          <w:p w14:paraId="3B977E67" w14:textId="2343E6CF" w:rsidR="00FE6E40" w:rsidRPr="00521EEF" w:rsidRDefault="00A42371" w:rsidP="00DE2EC4">
            <w:pPr>
              <w:widowControl/>
              <w:rPr>
                <w:b/>
                <w:bCs/>
                <w:i/>
                <w:iCs/>
                <w:snapToGrid/>
              </w:rPr>
            </w:pPr>
            <w:bookmarkStart w:id="2" w:name="_Hlk518581181"/>
            <w:r w:rsidRPr="0862F0BC">
              <w:rPr>
                <w:b/>
                <w:bCs/>
              </w:rPr>
              <w:t xml:space="preserve">Updated:  </w:t>
            </w:r>
            <w:r w:rsidRPr="00753F6C">
              <w:rPr>
                <w:b/>
                <w:bCs/>
              </w:rPr>
              <w:t>see footer</w:t>
            </w:r>
          </w:p>
        </w:tc>
        <w:tc>
          <w:tcPr>
            <w:tcW w:w="6394" w:type="dxa"/>
            <w:gridSpan w:val="3"/>
            <w:noWrap/>
            <w:hideMark/>
          </w:tcPr>
          <w:p w14:paraId="3DD904B1" w14:textId="0F09EB67" w:rsidR="00FE6E40" w:rsidRPr="00F351F0" w:rsidRDefault="00807564" w:rsidP="00DE2EC4">
            <w:pPr>
              <w:widowControl/>
              <w:rPr>
                <w:b/>
                <w:bCs/>
                <w:snapToGrid/>
                <w:sz w:val="32"/>
                <w:szCs w:val="32"/>
              </w:rPr>
            </w:pPr>
            <w:r>
              <w:rPr>
                <w:b/>
                <w:bCs/>
                <w:snapToGrid/>
                <w:sz w:val="32"/>
                <w:szCs w:val="32"/>
              </w:rPr>
              <w:t xml:space="preserve">RFQ and </w:t>
            </w:r>
            <w:r w:rsidR="00FE6E40" w:rsidRPr="00F351F0">
              <w:rPr>
                <w:b/>
                <w:bCs/>
                <w:snapToGrid/>
                <w:sz w:val="32"/>
                <w:szCs w:val="32"/>
              </w:rPr>
              <w:t>Submittal Flowchart</w:t>
            </w:r>
          </w:p>
        </w:tc>
      </w:tr>
      <w:tr w:rsidR="00FE6E40" w:rsidRPr="00521EEF" w14:paraId="5FCD1BD8" w14:textId="77777777" w:rsidTr="00A42371">
        <w:trPr>
          <w:trHeight w:val="315"/>
        </w:trPr>
        <w:tc>
          <w:tcPr>
            <w:tcW w:w="515" w:type="dxa"/>
            <w:noWrap/>
            <w:hideMark/>
          </w:tcPr>
          <w:p w14:paraId="14FAEF1D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  <w:r w:rsidRPr="00521EEF">
              <w:rPr>
                <w:b/>
                <w:bCs/>
                <w:snapToGrid/>
              </w:rPr>
              <w:t>#</w:t>
            </w:r>
          </w:p>
        </w:tc>
        <w:tc>
          <w:tcPr>
            <w:tcW w:w="1885" w:type="dxa"/>
            <w:noWrap/>
            <w:hideMark/>
          </w:tcPr>
          <w:p w14:paraId="79B3EB4C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  <w:r w:rsidRPr="00F351F0">
              <w:rPr>
                <w:b/>
                <w:bCs/>
                <w:snapToGrid/>
                <w:highlight w:val="yellow"/>
              </w:rPr>
              <w:t>Inputs</w:t>
            </w:r>
          </w:p>
        </w:tc>
        <w:tc>
          <w:tcPr>
            <w:tcW w:w="556" w:type="dxa"/>
            <w:noWrap/>
            <w:hideMark/>
          </w:tcPr>
          <w:p w14:paraId="0656B28E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4290" w:type="dxa"/>
            <w:noWrap/>
            <w:hideMark/>
          </w:tcPr>
          <w:p w14:paraId="470CB373" w14:textId="7B360C1F" w:rsidR="00FE6E40" w:rsidRPr="00521EEF" w:rsidRDefault="00FE6E40" w:rsidP="00840075">
            <w:pPr>
              <w:widowControl/>
              <w:tabs>
                <w:tab w:val="center" w:pos="2040"/>
              </w:tabs>
              <w:rPr>
                <w:b/>
                <w:bCs/>
                <w:snapToGrid/>
              </w:rPr>
            </w:pPr>
            <w:r w:rsidRPr="00F351F0">
              <w:rPr>
                <w:b/>
                <w:bCs/>
                <w:snapToGrid/>
                <w:highlight w:val="yellow"/>
              </w:rPr>
              <w:t>Processes</w:t>
            </w:r>
            <w:r w:rsidR="00840075">
              <w:rPr>
                <w:b/>
                <w:bCs/>
                <w:snapToGrid/>
              </w:rPr>
              <w:tab/>
            </w:r>
          </w:p>
        </w:tc>
        <w:tc>
          <w:tcPr>
            <w:tcW w:w="531" w:type="dxa"/>
            <w:noWrap/>
            <w:hideMark/>
          </w:tcPr>
          <w:p w14:paraId="4D4D0FA7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1573" w:type="dxa"/>
            <w:noWrap/>
            <w:hideMark/>
          </w:tcPr>
          <w:p w14:paraId="205E6172" w14:textId="77777777" w:rsidR="00FE6E40" w:rsidRPr="00F351F0" w:rsidRDefault="00FE6E40" w:rsidP="00DE2EC4">
            <w:pPr>
              <w:widowControl/>
              <w:rPr>
                <w:b/>
                <w:bCs/>
                <w:snapToGrid/>
                <w:highlight w:val="yellow"/>
              </w:rPr>
            </w:pPr>
            <w:r w:rsidRPr="00F351F0">
              <w:rPr>
                <w:b/>
                <w:bCs/>
                <w:snapToGrid/>
                <w:highlight w:val="yellow"/>
              </w:rPr>
              <w:t>Output</w:t>
            </w:r>
          </w:p>
        </w:tc>
      </w:tr>
      <w:tr w:rsidR="00840075" w:rsidRPr="00521EEF" w14:paraId="3CD31CC8" w14:textId="77777777" w:rsidTr="00A42371">
        <w:trPr>
          <w:trHeight w:val="315"/>
        </w:trPr>
        <w:tc>
          <w:tcPr>
            <w:tcW w:w="515" w:type="dxa"/>
            <w:noWrap/>
          </w:tcPr>
          <w:p w14:paraId="5B758CEE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1885" w:type="dxa"/>
            <w:noWrap/>
          </w:tcPr>
          <w:p w14:paraId="1353835C" w14:textId="77777777" w:rsidR="002C6AAF" w:rsidRDefault="002C6AAF" w:rsidP="00DE2EC4">
            <w:pPr>
              <w:widowControl/>
              <w:rPr>
                <w:snapToGrid/>
              </w:rPr>
            </w:pPr>
            <w:r w:rsidRPr="004F1D3A">
              <w:rPr>
                <w:snapToGrid/>
                <w:highlight w:val="yellow"/>
              </w:rPr>
              <w:t>P</w:t>
            </w:r>
            <w:r w:rsidR="006F49DD" w:rsidRPr="004F1D3A">
              <w:rPr>
                <w:snapToGrid/>
                <w:highlight w:val="yellow"/>
              </w:rPr>
              <w:t>rime contract signed.</w:t>
            </w:r>
            <w:r w:rsidR="006F49DD" w:rsidRPr="006F49DD">
              <w:rPr>
                <w:snapToGrid/>
              </w:rPr>
              <w:t xml:space="preserve"> </w:t>
            </w:r>
          </w:p>
          <w:p w14:paraId="1AD76AD8" w14:textId="6075693F" w:rsidR="002C6AAF" w:rsidRDefault="006F49DD" w:rsidP="00DE2EC4">
            <w:pPr>
              <w:widowControl/>
              <w:rPr>
                <w:snapToGrid/>
              </w:rPr>
            </w:pPr>
            <w:r w:rsidRPr="006F49DD">
              <w:rPr>
                <w:snapToGrid/>
              </w:rPr>
              <w:t xml:space="preserve"> </w:t>
            </w:r>
          </w:p>
          <w:p w14:paraId="47AC5CB4" w14:textId="690E30DC" w:rsidR="00840075" w:rsidRPr="006F49DD" w:rsidRDefault="002C6AAF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P</w:t>
            </w:r>
            <w:r w:rsidR="006F49DD" w:rsidRPr="006F49DD">
              <w:rPr>
                <w:snapToGrid/>
              </w:rPr>
              <w:t>lans and specs.</w:t>
            </w:r>
          </w:p>
        </w:tc>
        <w:tc>
          <w:tcPr>
            <w:tcW w:w="556" w:type="dxa"/>
            <w:noWrap/>
          </w:tcPr>
          <w:p w14:paraId="3A6D41DA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4290" w:type="dxa"/>
            <w:noWrap/>
          </w:tcPr>
          <w:p w14:paraId="69D17B21" w14:textId="76DB7A28" w:rsidR="00A84211" w:rsidRDefault="00840075" w:rsidP="00840075">
            <w:pPr>
              <w:widowControl/>
              <w:tabs>
                <w:tab w:val="center" w:pos="2040"/>
              </w:tabs>
              <w:rPr>
                <w:b/>
                <w:bCs/>
                <w:snapToGrid/>
              </w:rPr>
            </w:pPr>
            <w:r w:rsidRPr="004F1D3A">
              <w:rPr>
                <w:b/>
                <w:bCs/>
                <w:snapToGrid/>
                <w:highlight w:val="yellow"/>
              </w:rPr>
              <w:t>QMP 2.1 Subcontractor q</w:t>
            </w:r>
            <w:r w:rsidR="00E67CF4" w:rsidRPr="004F1D3A">
              <w:rPr>
                <w:b/>
                <w:bCs/>
                <w:snapToGrid/>
                <w:highlight w:val="yellow"/>
              </w:rPr>
              <w:t xml:space="preserve">uality requirements for </w:t>
            </w:r>
            <w:r w:rsidR="00807564" w:rsidRPr="004F1D3A">
              <w:rPr>
                <w:b/>
                <w:bCs/>
                <w:snapToGrid/>
                <w:highlight w:val="yellow"/>
              </w:rPr>
              <w:t>RFQ</w:t>
            </w:r>
            <w:r w:rsidR="00E67CF4" w:rsidRPr="004F1D3A">
              <w:rPr>
                <w:b/>
                <w:bCs/>
                <w:snapToGrid/>
                <w:highlight w:val="yellow"/>
              </w:rPr>
              <w:t xml:space="preserve"> Meeting</w:t>
            </w:r>
            <w:r w:rsidR="006F49DD" w:rsidRPr="004F1D3A">
              <w:rPr>
                <w:b/>
                <w:bCs/>
                <w:snapToGrid/>
                <w:highlight w:val="yellow"/>
              </w:rPr>
              <w:t>:</w:t>
            </w:r>
            <w:r w:rsidR="006F49DD">
              <w:rPr>
                <w:b/>
                <w:bCs/>
                <w:snapToGrid/>
              </w:rPr>
              <w:t xml:space="preserve"> </w:t>
            </w:r>
          </w:p>
          <w:p w14:paraId="71758F36" w14:textId="77777777" w:rsidR="00A84211" w:rsidRDefault="00A84211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>This meeting sets the agenda for all of subtrade management.</w:t>
            </w:r>
          </w:p>
          <w:p w14:paraId="3D61B766" w14:textId="467A100D" w:rsidR="00A84211" w:rsidRDefault="006F49DD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 xml:space="preserve">Work out the details, and discuss-explain with staff </w:t>
            </w:r>
            <w:r w:rsidR="00A84211">
              <w:rPr>
                <w:snapToGrid/>
              </w:rPr>
              <w:t xml:space="preserve">the details of the following </w:t>
            </w:r>
            <w:r>
              <w:rPr>
                <w:snapToGrid/>
              </w:rPr>
              <w:t>QMPs</w:t>
            </w:r>
            <w:r w:rsidR="00A84211">
              <w:rPr>
                <w:snapToGrid/>
              </w:rPr>
              <w:t>:</w:t>
            </w:r>
            <w:r>
              <w:rPr>
                <w:snapToGrid/>
              </w:rPr>
              <w:t xml:space="preserve"> </w:t>
            </w:r>
          </w:p>
          <w:p w14:paraId="7F52EDDB" w14:textId="24B22260" w:rsidR="00A84211" w:rsidRDefault="006F49DD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>2.1</w:t>
            </w:r>
            <w:r w:rsidR="00A84211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, </w:t>
            </w:r>
          </w:p>
          <w:p w14:paraId="1470E56A" w14:textId="60DD899A" w:rsidR="00A84211" w:rsidRDefault="006F49DD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>2.2</w:t>
            </w:r>
            <w:r w:rsidR="00A84211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, </w:t>
            </w:r>
          </w:p>
          <w:p w14:paraId="736D42F5" w14:textId="0F8152E5" w:rsidR="00A84211" w:rsidRDefault="00DB6D2F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>2</w:t>
            </w:r>
            <w:r w:rsidR="006F49DD">
              <w:rPr>
                <w:snapToGrid/>
              </w:rPr>
              <w:t xml:space="preserve">.5, </w:t>
            </w:r>
          </w:p>
          <w:p w14:paraId="64839F00" w14:textId="77777777" w:rsidR="00A84211" w:rsidRDefault="006F49DD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 xml:space="preserve">3.1.1, </w:t>
            </w:r>
          </w:p>
          <w:p w14:paraId="13692C02" w14:textId="77777777" w:rsidR="00A84211" w:rsidRDefault="006F49DD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  <w:r>
              <w:rPr>
                <w:snapToGrid/>
              </w:rPr>
              <w:t xml:space="preserve">3.1.2.  </w:t>
            </w:r>
          </w:p>
          <w:p w14:paraId="0C842795" w14:textId="55659769" w:rsidR="00840075" w:rsidRPr="006F49DD" w:rsidRDefault="00840075" w:rsidP="00840075">
            <w:pPr>
              <w:widowControl/>
              <w:tabs>
                <w:tab w:val="center" w:pos="2040"/>
              </w:tabs>
              <w:rPr>
                <w:snapToGrid/>
              </w:rPr>
            </w:pPr>
          </w:p>
        </w:tc>
        <w:tc>
          <w:tcPr>
            <w:tcW w:w="531" w:type="dxa"/>
            <w:noWrap/>
          </w:tcPr>
          <w:p w14:paraId="44EF3B5F" w14:textId="036A704C" w:rsidR="00840075" w:rsidRPr="00521EEF" w:rsidRDefault="006F49DD" w:rsidP="00DE2EC4">
            <w:pPr>
              <w:widowControl/>
              <w:rPr>
                <w:b/>
                <w:bCs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23776" behindDoc="0" locked="0" layoutInCell="1" allowOverlap="1" wp14:anchorId="2562BF5F" wp14:editId="585455F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238125" cy="15240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0000000-0008-0000-03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  <w:noWrap/>
          </w:tcPr>
          <w:p w14:paraId="310F3A48" w14:textId="77777777" w:rsidR="00840075" w:rsidRDefault="006F49DD" w:rsidP="00DE2EC4">
            <w:pPr>
              <w:widowControl/>
              <w:rPr>
                <w:snapToGrid/>
              </w:rPr>
            </w:pPr>
            <w:r>
              <w:rPr>
                <w:b/>
                <w:bCs/>
                <w:snapToGrid/>
              </w:rPr>
              <w:t xml:space="preserve">QMP 2.2 and or QMP 2.5 </w:t>
            </w:r>
            <w:r w:rsidRPr="006F49DD">
              <w:rPr>
                <w:snapToGrid/>
              </w:rPr>
              <w:t>reviewed, adjusted as needed.</w:t>
            </w:r>
          </w:p>
          <w:p w14:paraId="28C586DA" w14:textId="7830292C" w:rsidR="002C6AAF" w:rsidRPr="002C6AAF" w:rsidRDefault="002C6AAF" w:rsidP="002C6AAF">
            <w:pPr>
              <w:rPr>
                <w:b/>
                <w:bCs/>
              </w:rPr>
            </w:pPr>
            <w:r w:rsidRPr="002C6AAF">
              <w:rPr>
                <w:b/>
                <w:bCs/>
              </w:rPr>
              <w:t>QMP 3.1.1</w:t>
            </w:r>
            <w:r>
              <w:rPr>
                <w:b/>
                <w:bCs/>
              </w:rPr>
              <w:t xml:space="preserve"> </w:t>
            </w:r>
            <w:r w:rsidRPr="002C6AAF">
              <w:t>reviewed, adjusted.</w:t>
            </w:r>
          </w:p>
        </w:tc>
      </w:tr>
      <w:tr w:rsidR="00840075" w:rsidRPr="00521EEF" w14:paraId="68F17FE7" w14:textId="77777777" w:rsidTr="00A42371">
        <w:trPr>
          <w:trHeight w:val="315"/>
        </w:trPr>
        <w:tc>
          <w:tcPr>
            <w:tcW w:w="515" w:type="dxa"/>
            <w:noWrap/>
          </w:tcPr>
          <w:p w14:paraId="645385FB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1885" w:type="dxa"/>
            <w:noWrap/>
          </w:tcPr>
          <w:p w14:paraId="7347DB20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556" w:type="dxa"/>
            <w:noWrap/>
          </w:tcPr>
          <w:p w14:paraId="26AE5EE0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4290" w:type="dxa"/>
            <w:noWrap/>
          </w:tcPr>
          <w:p w14:paraId="0A7A81C8" w14:textId="4AC1356E" w:rsidR="00840075" w:rsidRPr="00521EEF" w:rsidRDefault="002C6AAF" w:rsidP="00840075">
            <w:pPr>
              <w:widowControl/>
              <w:tabs>
                <w:tab w:val="center" w:pos="2040"/>
              </w:tabs>
              <w:rPr>
                <w:b/>
                <w:bCs/>
                <w:snapToGrid/>
              </w:rPr>
            </w:pPr>
            <w:r w:rsidRPr="00521EEF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2B8DA8" wp14:editId="2EE657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80975" cy="180975"/>
                      <wp:effectExtent l="19050" t="0" r="28575" b="4762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D2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-.15pt;margin-top:.4pt;width:14.2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" adj="10800" fillcolor="#4472c4" strokecolor="#2f528f" strokeweight="1pt"/>
                  </w:pict>
                </mc:Fallback>
              </mc:AlternateContent>
            </w:r>
          </w:p>
        </w:tc>
        <w:tc>
          <w:tcPr>
            <w:tcW w:w="531" w:type="dxa"/>
            <w:noWrap/>
          </w:tcPr>
          <w:p w14:paraId="18D1974C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1573" w:type="dxa"/>
            <w:noWrap/>
          </w:tcPr>
          <w:p w14:paraId="3BA5F695" w14:textId="77777777" w:rsidR="00840075" w:rsidRPr="00521EEF" w:rsidRDefault="00840075" w:rsidP="00DE2EC4">
            <w:pPr>
              <w:widowControl/>
              <w:rPr>
                <w:b/>
                <w:bCs/>
                <w:snapToGrid/>
              </w:rPr>
            </w:pPr>
          </w:p>
        </w:tc>
      </w:tr>
      <w:tr w:rsidR="00FE6E40" w:rsidRPr="00521EEF" w14:paraId="5CD03FC8" w14:textId="77777777" w:rsidTr="00A42371">
        <w:trPr>
          <w:trHeight w:val="830"/>
        </w:trPr>
        <w:tc>
          <w:tcPr>
            <w:tcW w:w="515" w:type="dxa"/>
            <w:noWrap/>
          </w:tcPr>
          <w:p w14:paraId="5AB2079B" w14:textId="77777777" w:rsidR="00FE6E40" w:rsidRPr="00521EEF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</w:t>
            </w:r>
          </w:p>
        </w:tc>
        <w:tc>
          <w:tcPr>
            <w:tcW w:w="1885" w:type="dxa"/>
          </w:tcPr>
          <w:p w14:paraId="7ADAB2DA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F351F0">
              <w:rPr>
                <w:snapToGrid/>
                <w:highlight w:val="yellow"/>
              </w:rPr>
              <w:t>Plans and specifications</w:t>
            </w:r>
            <w:r w:rsidRPr="00736775">
              <w:rPr>
                <w:snapToGrid/>
              </w:rPr>
              <w:t xml:space="preserve"> for contractual tasks</w:t>
            </w:r>
          </w:p>
        </w:tc>
        <w:tc>
          <w:tcPr>
            <w:tcW w:w="556" w:type="dxa"/>
          </w:tcPr>
          <w:p w14:paraId="330C4477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2C629A9" wp14:editId="67392291">
                      <wp:simplePos x="0" y="0"/>
                      <wp:positionH relativeFrom="column">
                        <wp:posOffset>44929</wp:posOffset>
                      </wp:positionH>
                      <wp:positionV relativeFrom="paragraph">
                        <wp:posOffset>159493</wp:posOffset>
                      </wp:positionV>
                      <wp:extent cx="219075" cy="171450"/>
                      <wp:effectExtent l="0" t="19050" r="47625" b="38100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7C3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0" o:spid="_x0000_s1026" type="#_x0000_t13" style="position:absolute;margin-left:3.55pt;margin-top:12.55pt;width:17.25pt;height:13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" adj="13148" fillcolor="#4472c4" strokecolor="#2f528f" strokeweight="1pt"/>
                  </w:pict>
                </mc:Fallback>
              </mc:AlternateContent>
            </w:r>
          </w:p>
        </w:tc>
        <w:tc>
          <w:tcPr>
            <w:tcW w:w="4290" w:type="dxa"/>
            <w:noWrap/>
          </w:tcPr>
          <w:p w14:paraId="034DC4E3" w14:textId="3D6A8D73" w:rsidR="00A84211" w:rsidRDefault="00FE6E40" w:rsidP="00DE2EC4">
            <w:pPr>
              <w:widowControl/>
              <w:rPr>
                <w:snapToGrid/>
              </w:rPr>
            </w:pPr>
            <w:r w:rsidRPr="00F351F0">
              <w:rPr>
                <w:snapToGrid/>
                <w:highlight w:val="yellow"/>
              </w:rPr>
              <w:t xml:space="preserve">Using </w:t>
            </w:r>
            <w:hyperlink r:id="rId9" w:history="1">
              <w:r w:rsidRPr="00F351F0">
                <w:rPr>
                  <w:rStyle w:val="Hyperlink"/>
                  <w:b/>
                  <w:bCs/>
                  <w:snapToGrid/>
                  <w:highlight w:val="yellow"/>
                  <w:lang w:val="en-US"/>
                </w:rPr>
                <w:t>QMP 3.1.1</w:t>
              </w:r>
            </w:hyperlink>
            <w:r w:rsidR="00A84211" w:rsidRPr="00F351F0">
              <w:rPr>
                <w:rStyle w:val="Hyperlink"/>
                <w:snapToGrid/>
                <w:highlight w:val="yellow"/>
              </w:rPr>
              <w:t xml:space="preserve"> </w:t>
            </w:r>
            <w:r w:rsidRPr="00F351F0">
              <w:rPr>
                <w:snapToGrid/>
                <w:highlight w:val="yellow"/>
              </w:rPr>
              <w:t>as basis,</w:t>
            </w:r>
            <w:r w:rsidRPr="00736775">
              <w:rPr>
                <w:snapToGrid/>
              </w:rPr>
              <w:t xml:space="preserve"> </w:t>
            </w:r>
          </w:p>
          <w:p w14:paraId="78AB5907" w14:textId="79D3622F" w:rsidR="00FE6E40" w:rsidRPr="00736775" w:rsidRDefault="00FE6E40" w:rsidP="00DE2EC4">
            <w:pPr>
              <w:widowControl/>
              <w:rPr>
                <w:snapToGrid/>
              </w:rPr>
            </w:pPr>
            <w:r w:rsidRPr="00736775">
              <w:rPr>
                <w:b/>
                <w:bCs/>
                <w:snapToGrid/>
              </w:rPr>
              <w:t>Tasks and Trade Contractors listed</w:t>
            </w:r>
            <w:r w:rsidRPr="00736775">
              <w:rPr>
                <w:snapToGrid/>
              </w:rPr>
              <w:t>.</w:t>
            </w:r>
          </w:p>
        </w:tc>
        <w:tc>
          <w:tcPr>
            <w:tcW w:w="531" w:type="dxa"/>
            <w:noWrap/>
          </w:tcPr>
          <w:p w14:paraId="60834C8A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46976" behindDoc="0" locked="0" layoutInCell="1" allowOverlap="1" wp14:anchorId="15EFFD47" wp14:editId="32D45626">
                  <wp:simplePos x="0" y="0"/>
                  <wp:positionH relativeFrom="column">
                    <wp:posOffset>-16354</wp:posOffset>
                  </wp:positionH>
                  <wp:positionV relativeFrom="paragraph">
                    <wp:posOffset>182138</wp:posOffset>
                  </wp:positionV>
                  <wp:extent cx="238125" cy="152400"/>
                  <wp:effectExtent l="0" t="0" r="0" b="0"/>
                  <wp:wrapNone/>
                  <wp:docPr id="23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0000000-0008-0000-03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  <w:noWrap/>
          </w:tcPr>
          <w:p w14:paraId="281C32A9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807564">
              <w:rPr>
                <w:b/>
                <w:bCs/>
                <w:snapToGrid/>
              </w:rPr>
              <w:t>QMP 3.1.1</w:t>
            </w:r>
            <w:r w:rsidRPr="00736775">
              <w:rPr>
                <w:snapToGrid/>
              </w:rPr>
              <w:t>– (columns B and C)</w:t>
            </w:r>
          </w:p>
        </w:tc>
      </w:tr>
      <w:tr w:rsidR="00FE6E40" w:rsidRPr="00521EEF" w14:paraId="3914BC9A" w14:textId="77777777" w:rsidTr="00A42371">
        <w:trPr>
          <w:trHeight w:val="300"/>
        </w:trPr>
        <w:tc>
          <w:tcPr>
            <w:tcW w:w="515" w:type="dxa"/>
            <w:noWrap/>
            <w:hideMark/>
          </w:tcPr>
          <w:p w14:paraId="3C2BB2F3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737CDF34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  <w:hideMark/>
          </w:tcPr>
          <w:p w14:paraId="188BC04F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4290" w:type="dxa"/>
            <w:noWrap/>
            <w:hideMark/>
          </w:tcPr>
          <w:p w14:paraId="445D5843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6F9C2FA" wp14:editId="06B9BC2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5715</wp:posOffset>
                      </wp:positionV>
                      <wp:extent cx="180975" cy="180975"/>
                      <wp:effectExtent l="19050" t="0" r="28575" b="47625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C351" id="Arrow: Down 12" o:spid="_x0000_s1026" type="#_x0000_t67" style="position:absolute;margin-left:95.25pt;margin-top:.45pt;width:14.25pt;height:14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" adj="10800" fillcolor="#4472c4" strokecolor="#2f528f" strokeweight="1pt"/>
                  </w:pict>
                </mc:Fallback>
              </mc:AlternateContent>
            </w:r>
          </w:p>
        </w:tc>
        <w:tc>
          <w:tcPr>
            <w:tcW w:w="531" w:type="dxa"/>
            <w:noWrap/>
            <w:hideMark/>
          </w:tcPr>
          <w:p w14:paraId="4C0FD9B5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573" w:type="dxa"/>
            <w:noWrap/>
            <w:hideMark/>
          </w:tcPr>
          <w:p w14:paraId="171FC6A7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</w:tr>
      <w:tr w:rsidR="00FE6E40" w:rsidRPr="00521EEF" w14:paraId="5454D337" w14:textId="77777777" w:rsidTr="00A42371">
        <w:trPr>
          <w:trHeight w:val="1230"/>
        </w:trPr>
        <w:tc>
          <w:tcPr>
            <w:tcW w:w="515" w:type="dxa"/>
            <w:noWrap/>
            <w:hideMark/>
          </w:tcPr>
          <w:p w14:paraId="6B9421CE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2</w:t>
            </w:r>
          </w:p>
        </w:tc>
        <w:tc>
          <w:tcPr>
            <w:tcW w:w="1885" w:type="dxa"/>
            <w:hideMark/>
          </w:tcPr>
          <w:p w14:paraId="2CE1CF14" w14:textId="48AE4536" w:rsidR="00FE6E40" w:rsidRPr="00521EEF" w:rsidRDefault="00FE6E40" w:rsidP="00DE2EC4">
            <w:pPr>
              <w:widowControl/>
              <w:rPr>
                <w:snapToGrid/>
              </w:rPr>
            </w:pPr>
            <w:r w:rsidRPr="00807564">
              <w:rPr>
                <w:snapToGrid/>
                <w:highlight w:val="yellow"/>
              </w:rPr>
              <w:t xml:space="preserve">Existing QMP </w:t>
            </w:r>
            <w:r w:rsidR="00DE2EC4" w:rsidRPr="00807564">
              <w:rPr>
                <w:snapToGrid/>
                <w:highlight w:val="yellow"/>
              </w:rPr>
              <w:t>3.2</w:t>
            </w:r>
            <w:r w:rsidR="009D27D6">
              <w:rPr>
                <w:snapToGrid/>
              </w:rPr>
              <w:t>.2</w:t>
            </w:r>
            <w:r w:rsidRPr="00521EEF">
              <w:rPr>
                <w:snapToGrid/>
              </w:rPr>
              <w:t xml:space="preserve"> and                   inputs by </w:t>
            </w:r>
            <w:r>
              <w:rPr>
                <w:snapToGrid/>
              </w:rPr>
              <w:t>PM and CM</w:t>
            </w:r>
          </w:p>
        </w:tc>
        <w:tc>
          <w:tcPr>
            <w:tcW w:w="556" w:type="dxa"/>
            <w:hideMark/>
          </w:tcPr>
          <w:p w14:paraId="6DD1F3D3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02944" behindDoc="0" locked="0" layoutInCell="1" allowOverlap="1" wp14:anchorId="1E72E028" wp14:editId="380E31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504825</wp:posOffset>
                  </wp:positionV>
                  <wp:extent cx="219075" cy="152400"/>
                  <wp:effectExtent l="0" t="0" r="9525" b="0"/>
                  <wp:wrapNone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3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72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hideMark/>
          </w:tcPr>
          <w:p w14:paraId="2A83E362" w14:textId="68BA985E" w:rsidR="00FE6E40" w:rsidRDefault="00FE6E40" w:rsidP="00DE2EC4">
            <w:pPr>
              <w:widowControl/>
              <w:rPr>
                <w:snapToGrid/>
              </w:rPr>
            </w:pPr>
            <w:r w:rsidRPr="00807564">
              <w:rPr>
                <w:snapToGrid/>
                <w:highlight w:val="yellow"/>
              </w:rPr>
              <w:t xml:space="preserve">Prepare </w:t>
            </w:r>
            <w:hyperlink r:id="rId11" w:history="1">
              <w:r w:rsidRPr="00807564">
                <w:rPr>
                  <w:rStyle w:val="Hyperlink"/>
                  <w:b/>
                  <w:bCs/>
                  <w:snapToGrid/>
                  <w:highlight w:val="yellow"/>
                </w:rPr>
                <w:t xml:space="preserve">QMP </w:t>
              </w:r>
              <w:r w:rsidR="00DE2EC4" w:rsidRPr="00807564">
                <w:rPr>
                  <w:rStyle w:val="Hyperlink"/>
                  <w:b/>
                  <w:bCs/>
                  <w:snapToGrid/>
                  <w:highlight w:val="yellow"/>
                </w:rPr>
                <w:t>3.2</w:t>
              </w:r>
            </w:hyperlink>
            <w:r w:rsidR="009D27D6" w:rsidRPr="009D27D6">
              <w:rPr>
                <w:rStyle w:val="Hyperlink"/>
                <w:b/>
                <w:bCs/>
                <w:snapToGrid/>
                <w:highlight w:val="yellow"/>
              </w:rPr>
              <w:t>.</w:t>
            </w:r>
            <w:r w:rsidR="009D27D6" w:rsidRPr="009D27D6">
              <w:rPr>
                <w:rStyle w:val="Hyperlink"/>
                <w:b/>
                <w:bCs/>
                <w:highlight w:val="yellow"/>
              </w:rPr>
              <w:t>2</w:t>
            </w:r>
            <w:r w:rsidRPr="00807564">
              <w:rPr>
                <w:b/>
                <w:bCs/>
                <w:snapToGrid/>
                <w:highlight w:val="yellow"/>
              </w:rPr>
              <w:t xml:space="preserve"> Pre-Award Procedure boiler plate</w:t>
            </w:r>
            <w:r w:rsidRPr="00521EEF">
              <w:rPr>
                <w:snapToGrid/>
              </w:rPr>
              <w:t xml:space="preserve"> for all </w:t>
            </w:r>
            <w:r>
              <w:rPr>
                <w:snapToGrid/>
              </w:rPr>
              <w:t>C</w:t>
            </w:r>
            <w:r w:rsidRPr="00521EEF">
              <w:rPr>
                <w:snapToGrid/>
              </w:rPr>
              <w:t>ontracts.  Edit the existing QMP</w:t>
            </w:r>
            <w:r w:rsidR="00DE2EC4">
              <w:rPr>
                <w:snapToGrid/>
              </w:rPr>
              <w:t xml:space="preserve"> 3.2</w:t>
            </w:r>
            <w:r w:rsidRPr="00521EEF">
              <w:rPr>
                <w:snapToGrid/>
              </w:rPr>
              <w:t xml:space="preserve"> for typical requirements to be implemented on this project</w:t>
            </w:r>
            <w:r>
              <w:rPr>
                <w:snapToGrid/>
              </w:rPr>
              <w:t>.</w:t>
            </w:r>
          </w:p>
          <w:p w14:paraId="20B6F8A6" w14:textId="01E10545" w:rsidR="00FE6E40" w:rsidRPr="00521EEF" w:rsidRDefault="00FE6E40" w:rsidP="00DE2EC4">
            <w:pPr>
              <w:widowControl/>
              <w:rPr>
                <w:snapToGrid/>
              </w:rPr>
            </w:pPr>
            <w:r w:rsidRPr="00AB7DFD">
              <w:rPr>
                <w:snapToGrid/>
              </w:rPr>
              <w:t>PM</w:t>
            </w:r>
            <w:r>
              <w:rPr>
                <w:snapToGrid/>
              </w:rPr>
              <w:t xml:space="preserve"> </w:t>
            </w:r>
            <w:r w:rsidR="00807564">
              <w:rPr>
                <w:snapToGrid/>
              </w:rPr>
              <w:t xml:space="preserve">(or </w:t>
            </w:r>
            <w:proofErr w:type="spellStart"/>
            <w:r w:rsidR="00807564">
              <w:rPr>
                <w:snapToGrid/>
              </w:rPr>
              <w:t>QMgr</w:t>
            </w:r>
            <w:proofErr w:type="spellEnd"/>
            <w:r w:rsidR="00807564">
              <w:rPr>
                <w:snapToGrid/>
              </w:rPr>
              <w:t xml:space="preserve">) </w:t>
            </w:r>
            <w:r>
              <w:rPr>
                <w:snapToGrid/>
              </w:rPr>
              <w:t>also</w:t>
            </w:r>
            <w:r w:rsidRPr="00AB7DFD">
              <w:rPr>
                <w:snapToGrid/>
              </w:rPr>
              <w:t xml:space="preserve"> prepares a</w:t>
            </w:r>
            <w:r>
              <w:rPr>
                <w:snapToGrid/>
              </w:rPr>
              <w:t>n</w:t>
            </w:r>
            <w:r w:rsidRPr="00AB7DFD">
              <w:rPr>
                <w:snapToGrid/>
              </w:rPr>
              <w:t xml:space="preserve"> RFQ package</w:t>
            </w:r>
            <w:r>
              <w:rPr>
                <w:snapToGrid/>
              </w:rPr>
              <w:t xml:space="preserve"> for each contract</w:t>
            </w:r>
            <w:r w:rsidRPr="00AB7DFD">
              <w:rPr>
                <w:snapToGrid/>
              </w:rPr>
              <w:t xml:space="preserve"> including the WM</w:t>
            </w:r>
            <w:r w:rsidR="00807564">
              <w:rPr>
                <w:snapToGrid/>
              </w:rPr>
              <w:t>,</w:t>
            </w:r>
            <w:r w:rsidRPr="00AB7DFD">
              <w:rPr>
                <w:snapToGrid/>
              </w:rPr>
              <w:t xml:space="preserve"> relevant checklists and ITPs</w:t>
            </w:r>
            <w:r>
              <w:rPr>
                <w:snapToGrid/>
              </w:rPr>
              <w:t xml:space="preserve">, </w:t>
            </w:r>
            <w:r w:rsidRPr="00446F42">
              <w:rPr>
                <w:snapToGrid/>
              </w:rPr>
              <w:t xml:space="preserve">with requirements for Trades to </w:t>
            </w:r>
            <w:r>
              <w:rPr>
                <w:snapToGrid/>
              </w:rPr>
              <w:t>resubmit the mentioned items</w:t>
            </w:r>
          </w:p>
        </w:tc>
        <w:tc>
          <w:tcPr>
            <w:tcW w:w="531" w:type="dxa"/>
            <w:noWrap/>
            <w:hideMark/>
          </w:tcPr>
          <w:p w14:paraId="266DCE2D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40832" behindDoc="0" locked="0" layoutInCell="1" allowOverlap="1" wp14:anchorId="13987191" wp14:editId="5A498C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542925</wp:posOffset>
                  </wp:positionV>
                  <wp:extent cx="238125" cy="15240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00000000-0008-0000-03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72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FE6E40" w:rsidRPr="00521EEF" w14:paraId="443AF0B8" w14:textId="77777777" w:rsidTr="00DE2EC4">
              <w:trPr>
                <w:trHeight w:val="1230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8B4DF7" w14:textId="77777777" w:rsidR="00FE6E40" w:rsidRPr="00521EEF" w:rsidRDefault="00FE6E40" w:rsidP="00DE2EC4">
                  <w:pPr>
                    <w:widowControl/>
                    <w:spacing w:after="160" w:line="259" w:lineRule="auto"/>
                    <w:rPr>
                      <w:rFonts w:eastAsia="Calibri"/>
                      <w:snapToGrid/>
                      <w:szCs w:val="24"/>
                      <w:lang w:val="en-CA"/>
                    </w:rPr>
                  </w:pPr>
                </w:p>
              </w:tc>
            </w:tr>
          </w:tbl>
          <w:p w14:paraId="2431A394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573" w:type="dxa"/>
            <w:hideMark/>
          </w:tcPr>
          <w:p w14:paraId="1F5D2B5A" w14:textId="5B93168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b/>
                <w:bCs/>
                <w:snapToGrid/>
              </w:rPr>
              <w:t xml:space="preserve">QMP </w:t>
            </w:r>
            <w:r w:rsidR="00DE2EC4">
              <w:rPr>
                <w:b/>
                <w:bCs/>
                <w:snapToGrid/>
              </w:rPr>
              <w:t>3.2</w:t>
            </w:r>
            <w:r w:rsidR="009D27D6">
              <w:rPr>
                <w:b/>
                <w:bCs/>
                <w:snapToGrid/>
              </w:rPr>
              <w:t>.2</w:t>
            </w:r>
            <w:r w:rsidRPr="00521EEF">
              <w:rPr>
                <w:b/>
                <w:bCs/>
                <w:snapToGrid/>
              </w:rPr>
              <w:t xml:space="preserve"> Pre-Award Procedure</w:t>
            </w:r>
            <w:r w:rsidRPr="00521EEF">
              <w:rPr>
                <w:snapToGrid/>
              </w:rPr>
              <w:t xml:space="preserve"> to be</w:t>
            </w:r>
            <w:r>
              <w:rPr>
                <w:snapToGrid/>
              </w:rPr>
              <w:t xml:space="preserve"> saved as “master” </w:t>
            </w:r>
            <w:r w:rsidRPr="00521EEF">
              <w:rPr>
                <w:snapToGrid/>
              </w:rPr>
              <w:t>for all contracts</w:t>
            </w:r>
            <w:r>
              <w:rPr>
                <w:snapToGrid/>
              </w:rPr>
              <w:t>, and RFQ packages</w:t>
            </w:r>
          </w:p>
        </w:tc>
      </w:tr>
      <w:tr w:rsidR="00FE6E40" w:rsidRPr="00521EEF" w14:paraId="682239F0" w14:textId="77777777" w:rsidTr="00A42371">
        <w:trPr>
          <w:trHeight w:val="315"/>
        </w:trPr>
        <w:tc>
          <w:tcPr>
            <w:tcW w:w="515" w:type="dxa"/>
            <w:noWrap/>
            <w:hideMark/>
          </w:tcPr>
          <w:p w14:paraId="5537D5AC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5A0D0884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  <w:hideMark/>
          </w:tcPr>
          <w:p w14:paraId="410C9269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4290" w:type="dxa"/>
            <w:noWrap/>
            <w:hideMark/>
          </w:tcPr>
          <w:p w14:paraId="1A59938C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  <w:r w:rsidRPr="00521EEF">
              <w:rPr>
                <w:b/>
                <w:bCs/>
                <w:noProof/>
                <w:snapToGrid/>
              </w:rPr>
              <w:drawing>
                <wp:anchor distT="0" distB="0" distL="114300" distR="114300" simplePos="0" relativeHeight="251634688" behindDoc="0" locked="0" layoutInCell="1" allowOverlap="1" wp14:anchorId="528FFB9D" wp14:editId="78B484C8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-9525</wp:posOffset>
                  </wp:positionV>
                  <wp:extent cx="180975" cy="180975"/>
                  <wp:effectExtent l="0" t="0" r="0" b="9525"/>
                  <wp:wrapNone/>
                  <wp:docPr id="18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00000000-0008-0000-03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  <w:noWrap/>
            <w:hideMark/>
          </w:tcPr>
          <w:p w14:paraId="797E2DAF" w14:textId="77777777" w:rsidR="00FE6E40" w:rsidRPr="00521EEF" w:rsidRDefault="00FE6E40" w:rsidP="00DE2EC4">
            <w:pPr>
              <w:widowControl/>
              <w:rPr>
                <w:b/>
                <w:bCs/>
                <w:snapToGrid/>
              </w:rPr>
            </w:pPr>
          </w:p>
        </w:tc>
        <w:tc>
          <w:tcPr>
            <w:tcW w:w="1573" w:type="dxa"/>
            <w:noWrap/>
            <w:hideMark/>
          </w:tcPr>
          <w:p w14:paraId="78AB8BE1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</w:tr>
      <w:tr w:rsidR="00FE6E40" w:rsidRPr="00521EEF" w14:paraId="7E0544ED" w14:textId="77777777" w:rsidTr="00A42371">
        <w:trPr>
          <w:trHeight w:val="1230"/>
        </w:trPr>
        <w:tc>
          <w:tcPr>
            <w:tcW w:w="515" w:type="dxa"/>
            <w:noWrap/>
            <w:hideMark/>
          </w:tcPr>
          <w:p w14:paraId="04158821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3</w:t>
            </w:r>
          </w:p>
        </w:tc>
        <w:tc>
          <w:tcPr>
            <w:tcW w:w="1885" w:type="dxa"/>
            <w:hideMark/>
          </w:tcPr>
          <w:p w14:paraId="49140898" w14:textId="354E1A03" w:rsidR="00FE6E40" w:rsidRPr="00521EE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Contractor invitation to quotation and RFQ package</w:t>
            </w:r>
            <w:r w:rsidRPr="00521EEF">
              <w:rPr>
                <w:snapToGrid/>
              </w:rPr>
              <w:t xml:space="preserve"> now contains </w:t>
            </w:r>
            <w:r w:rsidRPr="00521EEF">
              <w:rPr>
                <w:snapToGrid/>
              </w:rPr>
              <w:lastRenderedPageBreak/>
              <w:t xml:space="preserve">Plans, Specs and QMP </w:t>
            </w:r>
            <w:r w:rsidR="00DE2EC4">
              <w:rPr>
                <w:snapToGrid/>
              </w:rPr>
              <w:t>3.2</w:t>
            </w:r>
            <w:r w:rsidRPr="00521EEF">
              <w:rPr>
                <w:snapToGrid/>
              </w:rPr>
              <w:t xml:space="preserve">. </w:t>
            </w:r>
          </w:p>
        </w:tc>
        <w:tc>
          <w:tcPr>
            <w:tcW w:w="556" w:type="dxa"/>
            <w:noWrap/>
            <w:hideMark/>
          </w:tcPr>
          <w:p w14:paraId="209A8850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596800" behindDoc="0" locked="0" layoutInCell="1" allowOverlap="1" wp14:anchorId="4056E930" wp14:editId="613CAC1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409575</wp:posOffset>
                  </wp:positionV>
                  <wp:extent cx="228600" cy="152400"/>
                  <wp:effectExtent l="0" t="0" r="0" b="0"/>
                  <wp:wrapNone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3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72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FE6E40" w:rsidRPr="00521EEF" w14:paraId="44CB19BF" w14:textId="77777777" w:rsidTr="00DE2EC4">
              <w:trPr>
                <w:trHeight w:val="123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C176A" w14:textId="77777777" w:rsidR="00FE6E40" w:rsidRPr="00521EEF" w:rsidRDefault="00FE6E40" w:rsidP="00DE2EC4">
                  <w:pPr>
                    <w:widowControl/>
                    <w:spacing w:after="160" w:line="259" w:lineRule="auto"/>
                    <w:rPr>
                      <w:rFonts w:eastAsia="Calibri"/>
                      <w:snapToGrid/>
                      <w:szCs w:val="24"/>
                      <w:lang w:val="en-CA"/>
                    </w:rPr>
                  </w:pPr>
                </w:p>
              </w:tc>
            </w:tr>
          </w:tbl>
          <w:p w14:paraId="3EA77EDE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4290" w:type="dxa"/>
            <w:hideMark/>
          </w:tcPr>
          <w:p w14:paraId="3ABAD341" w14:textId="354BEEBC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Contracts</w:t>
            </w:r>
            <w:r w:rsidRPr="00521EEF">
              <w:rPr>
                <w:b/>
                <w:bCs/>
                <w:snapToGrid/>
              </w:rPr>
              <w:t xml:space="preserve"> now reference QMP </w:t>
            </w:r>
            <w:r w:rsidR="00DE2EC4">
              <w:rPr>
                <w:b/>
                <w:bCs/>
                <w:snapToGrid/>
              </w:rPr>
              <w:t>3.2</w:t>
            </w:r>
            <w:r w:rsidRPr="00521EEF">
              <w:rPr>
                <w:snapToGrid/>
              </w:rPr>
              <w:t xml:space="preserve"> (with any modifications to specific </w:t>
            </w:r>
            <w:r>
              <w:rPr>
                <w:snapToGrid/>
              </w:rPr>
              <w:t>trade</w:t>
            </w:r>
            <w:r w:rsidRPr="00521EEF">
              <w:rPr>
                <w:snapToGrid/>
              </w:rPr>
              <w:t xml:space="preserve"> included)</w:t>
            </w:r>
            <w:r>
              <w:rPr>
                <w:snapToGrid/>
              </w:rPr>
              <w:t xml:space="preserve">. Revised RFQ package prepared </w:t>
            </w:r>
            <w:r w:rsidRPr="00521EEF">
              <w:rPr>
                <w:snapToGrid/>
              </w:rPr>
              <w:t xml:space="preserve">with requirements for </w:t>
            </w:r>
            <w:r>
              <w:rPr>
                <w:snapToGrid/>
              </w:rPr>
              <w:t>Trades</w:t>
            </w:r>
            <w:r w:rsidRPr="00521EEF">
              <w:rPr>
                <w:snapToGrid/>
              </w:rPr>
              <w:t xml:space="preserve"> to provide Work Methods and/or quality checklists </w:t>
            </w:r>
            <w:r w:rsidRPr="00521EEF">
              <w:rPr>
                <w:snapToGrid/>
              </w:rPr>
              <w:lastRenderedPageBreak/>
              <w:t>for their work, and requirement to self-inspect.</w:t>
            </w:r>
          </w:p>
        </w:tc>
        <w:tc>
          <w:tcPr>
            <w:tcW w:w="531" w:type="dxa"/>
            <w:noWrap/>
            <w:hideMark/>
          </w:tcPr>
          <w:p w14:paraId="2C473ED4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53120" behindDoc="0" locked="0" layoutInCell="1" allowOverlap="1" wp14:anchorId="6FA26CB4" wp14:editId="453135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476250</wp:posOffset>
                  </wp:positionV>
                  <wp:extent cx="238125" cy="152400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00000000-0008-0000-03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72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FE6E40" w:rsidRPr="00521EEF" w14:paraId="36CC4B68" w14:textId="77777777" w:rsidTr="00DE2EC4">
              <w:trPr>
                <w:trHeight w:val="1230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42192A" w14:textId="77777777" w:rsidR="00FE6E40" w:rsidRPr="00521EEF" w:rsidRDefault="00FE6E40" w:rsidP="00DE2EC4">
                  <w:pPr>
                    <w:widowControl/>
                    <w:spacing w:after="160" w:line="259" w:lineRule="auto"/>
                    <w:rPr>
                      <w:rFonts w:eastAsia="Calibri"/>
                      <w:snapToGrid/>
                      <w:szCs w:val="24"/>
                      <w:lang w:val="en-CA"/>
                    </w:rPr>
                  </w:pPr>
                </w:p>
              </w:tc>
            </w:tr>
          </w:tbl>
          <w:p w14:paraId="5675A4E1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573" w:type="dxa"/>
            <w:hideMark/>
          </w:tcPr>
          <w:p w14:paraId="7A432C3E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BC64ED">
              <w:rPr>
                <w:snapToGrid/>
              </w:rPr>
              <w:t xml:space="preserve">the RFQ packages sent to favorite contractors </w:t>
            </w:r>
            <w:r>
              <w:rPr>
                <w:snapToGrid/>
              </w:rPr>
              <w:t>70</w:t>
            </w:r>
            <w:r w:rsidRPr="00BC64ED">
              <w:rPr>
                <w:snapToGrid/>
              </w:rPr>
              <w:t xml:space="preserve"> days prior </w:t>
            </w:r>
            <w:r w:rsidRPr="00BC64ED">
              <w:rPr>
                <w:snapToGrid/>
              </w:rPr>
              <w:lastRenderedPageBreak/>
              <w:t>to start of work on site.</w:t>
            </w:r>
          </w:p>
        </w:tc>
      </w:tr>
      <w:tr w:rsidR="00FE6E40" w:rsidRPr="00521EEF" w14:paraId="045AEF59" w14:textId="77777777" w:rsidTr="00A42371">
        <w:trPr>
          <w:trHeight w:val="300"/>
        </w:trPr>
        <w:tc>
          <w:tcPr>
            <w:tcW w:w="515" w:type="dxa"/>
            <w:noWrap/>
            <w:hideMark/>
          </w:tcPr>
          <w:p w14:paraId="2B32226C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lastRenderedPageBreak/>
              <w:t> </w:t>
            </w:r>
          </w:p>
        </w:tc>
        <w:tc>
          <w:tcPr>
            <w:tcW w:w="1885" w:type="dxa"/>
            <w:hideMark/>
          </w:tcPr>
          <w:p w14:paraId="3D5F597C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  <w:hideMark/>
          </w:tcPr>
          <w:p w14:paraId="0DF8B222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4290" w:type="dxa"/>
            <w:noWrap/>
            <w:hideMark/>
          </w:tcPr>
          <w:p w14:paraId="18D66BCA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28544" behindDoc="0" locked="0" layoutInCell="1" allowOverlap="1" wp14:anchorId="0BE799B6" wp14:editId="4F008CDE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0</wp:posOffset>
                  </wp:positionV>
                  <wp:extent cx="180975" cy="200025"/>
                  <wp:effectExtent l="0" t="0" r="9525" b="0"/>
                  <wp:wrapNone/>
                  <wp:docPr id="14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00000000-0008-0000-03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</w:tblGrid>
            <w:tr w:rsidR="00FE6E40" w:rsidRPr="00521EEF" w14:paraId="7F8526F9" w14:textId="77777777" w:rsidTr="00DE2EC4">
              <w:trPr>
                <w:trHeight w:val="80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F1E904" w14:textId="77777777" w:rsidR="00FE6E40" w:rsidRPr="00521EEF" w:rsidRDefault="00FE6E40" w:rsidP="00DE2EC4">
                  <w:pPr>
                    <w:widowControl/>
                    <w:spacing w:after="160" w:line="259" w:lineRule="auto"/>
                    <w:rPr>
                      <w:rFonts w:eastAsia="Calibri"/>
                      <w:snapToGrid/>
                      <w:szCs w:val="24"/>
                      <w:lang w:val="en-CA"/>
                    </w:rPr>
                  </w:pPr>
                </w:p>
              </w:tc>
            </w:tr>
          </w:tbl>
          <w:p w14:paraId="32352DA5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31" w:type="dxa"/>
            <w:hideMark/>
          </w:tcPr>
          <w:p w14:paraId="3D24F147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573" w:type="dxa"/>
            <w:hideMark/>
          </w:tcPr>
          <w:p w14:paraId="4D48FE91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</w:tr>
      <w:tr w:rsidR="00FE6E40" w:rsidRPr="00521EEF" w14:paraId="3C531D3D" w14:textId="77777777" w:rsidTr="00A42371">
        <w:trPr>
          <w:trHeight w:val="300"/>
        </w:trPr>
        <w:tc>
          <w:tcPr>
            <w:tcW w:w="515" w:type="dxa"/>
            <w:noWrap/>
          </w:tcPr>
          <w:p w14:paraId="2F9CE7AC" w14:textId="77777777" w:rsidR="00FE6E40" w:rsidRPr="00521EEF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4</w:t>
            </w:r>
          </w:p>
        </w:tc>
        <w:tc>
          <w:tcPr>
            <w:tcW w:w="1885" w:type="dxa"/>
          </w:tcPr>
          <w:p w14:paraId="3170901F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Project Manager Quotation request reminder</w:t>
            </w:r>
            <w:r w:rsidRPr="00521EEF">
              <w:rPr>
                <w:snapToGrid/>
              </w:rPr>
              <w:t xml:space="preserve">                                      </w:t>
            </w:r>
          </w:p>
        </w:tc>
        <w:tc>
          <w:tcPr>
            <w:tcW w:w="556" w:type="dxa"/>
            <w:noWrap/>
          </w:tcPr>
          <w:p w14:paraId="4655B88C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09088" behindDoc="0" locked="0" layoutInCell="1" allowOverlap="1" wp14:anchorId="632911DD" wp14:editId="399F36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228817</wp:posOffset>
                  </wp:positionV>
                  <wp:extent cx="219075" cy="142875"/>
                  <wp:effectExtent l="0" t="0" r="9525" b="0"/>
                  <wp:wrapNone/>
                  <wp:docPr id="21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3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noWrap/>
          </w:tcPr>
          <w:p w14:paraId="6195B10B" w14:textId="77777777" w:rsidR="00FE6E40" w:rsidRDefault="00FE6E40" w:rsidP="00DE2EC4">
            <w:pPr>
              <w:widowControl/>
              <w:rPr>
                <w:noProof/>
                <w:snapToGrid/>
              </w:rPr>
            </w:pPr>
            <w:r w:rsidRPr="00BC64ED">
              <w:rPr>
                <w:noProof/>
                <w:snapToGrid/>
              </w:rPr>
              <w:t>Pre-quotation meeting</w:t>
            </w:r>
            <w:r>
              <w:rPr>
                <w:noProof/>
                <w:snapToGrid/>
              </w:rPr>
              <w:t xml:space="preserve"> by PM</w:t>
            </w:r>
            <w:r w:rsidRPr="00BC64ED">
              <w:rPr>
                <w:noProof/>
                <w:snapToGrid/>
              </w:rPr>
              <w:t xml:space="preserve"> to explain the</w:t>
            </w:r>
            <w:r>
              <w:rPr>
                <w:noProof/>
                <w:snapToGrid/>
              </w:rPr>
              <w:t xml:space="preserve"> Quality requirements (if needed).</w:t>
            </w:r>
          </w:p>
          <w:p w14:paraId="46B5D933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>
              <w:rPr>
                <w:noProof/>
                <w:snapToGrid/>
              </w:rPr>
              <w:t xml:space="preserve">Helping the contractor to review the MCDC’s WM and make a decision  </w:t>
            </w:r>
          </w:p>
        </w:tc>
        <w:tc>
          <w:tcPr>
            <w:tcW w:w="531" w:type="dxa"/>
          </w:tcPr>
          <w:p w14:paraId="495A4A13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2C038FE8" wp14:editId="1FB4874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273109</wp:posOffset>
                  </wp:positionV>
                  <wp:extent cx="238125" cy="152400"/>
                  <wp:effectExtent l="0" t="0" r="0" b="0"/>
                  <wp:wrapNone/>
                  <wp:docPr id="27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00000000-0008-0000-03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14:paraId="27D89EDC" w14:textId="77777777" w:rsidR="00FE6E40" w:rsidRPr="00521EEF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C</w:t>
            </w:r>
            <w:r w:rsidRPr="00521EEF">
              <w:rPr>
                <w:snapToGrid/>
              </w:rPr>
              <w:t xml:space="preserve">ontractor </w:t>
            </w:r>
            <w:r>
              <w:rPr>
                <w:snapToGrid/>
              </w:rPr>
              <w:t>Quotation 40</w:t>
            </w:r>
            <w:r w:rsidRPr="00BC64ED">
              <w:rPr>
                <w:snapToGrid/>
              </w:rPr>
              <w:t xml:space="preserve"> days prior to start of work on site.</w:t>
            </w:r>
          </w:p>
        </w:tc>
      </w:tr>
      <w:tr w:rsidR="00FE6E40" w:rsidRPr="00521EEF" w14:paraId="4BCBCE9F" w14:textId="77777777" w:rsidTr="00A42371">
        <w:trPr>
          <w:trHeight w:val="224"/>
        </w:trPr>
        <w:tc>
          <w:tcPr>
            <w:tcW w:w="515" w:type="dxa"/>
            <w:noWrap/>
          </w:tcPr>
          <w:p w14:paraId="5B95734B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885" w:type="dxa"/>
          </w:tcPr>
          <w:p w14:paraId="0F74DEB0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</w:tcPr>
          <w:p w14:paraId="118FC2A2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4290" w:type="dxa"/>
            <w:noWrap/>
          </w:tcPr>
          <w:p w14:paraId="532A7946" w14:textId="77777777" w:rsidR="00FE6E40" w:rsidRPr="00BC64ED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22400" behindDoc="0" locked="0" layoutInCell="1" allowOverlap="1" wp14:anchorId="6BB794DF" wp14:editId="7CD73189">
                  <wp:simplePos x="0" y="0"/>
                  <wp:positionH relativeFrom="column">
                    <wp:posOffset>1204643</wp:posOffset>
                  </wp:positionH>
                  <wp:positionV relativeFrom="paragraph">
                    <wp:posOffset>-2216</wp:posOffset>
                  </wp:positionV>
                  <wp:extent cx="180975" cy="19050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00000000-0008-0000-03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</w:tcPr>
          <w:p w14:paraId="1F7B43A7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1573" w:type="dxa"/>
          </w:tcPr>
          <w:p w14:paraId="56DF339C" w14:textId="77777777" w:rsidR="00FE6E40" w:rsidRDefault="00FE6E40" w:rsidP="00DE2EC4">
            <w:pPr>
              <w:widowControl/>
              <w:rPr>
                <w:snapToGrid/>
              </w:rPr>
            </w:pPr>
          </w:p>
        </w:tc>
      </w:tr>
      <w:tr w:rsidR="00FE6E40" w:rsidRPr="00521EEF" w14:paraId="4F82166E" w14:textId="77777777" w:rsidTr="00A42371">
        <w:trPr>
          <w:trHeight w:val="315"/>
        </w:trPr>
        <w:tc>
          <w:tcPr>
            <w:tcW w:w="515" w:type="dxa"/>
            <w:noWrap/>
          </w:tcPr>
          <w:p w14:paraId="64C299A1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5 + 6</w:t>
            </w:r>
          </w:p>
        </w:tc>
        <w:tc>
          <w:tcPr>
            <w:tcW w:w="1885" w:type="dxa"/>
          </w:tcPr>
          <w:p w14:paraId="188C9699" w14:textId="77777777" w:rsidR="00FE6E40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CM selects one of the contractors</w:t>
            </w:r>
            <w:r w:rsidRPr="000B198D">
              <w:rPr>
                <w:snapToGrid/>
              </w:rPr>
              <w:t xml:space="preserve"> with the better conditions</w:t>
            </w:r>
          </w:p>
        </w:tc>
        <w:tc>
          <w:tcPr>
            <w:tcW w:w="556" w:type="dxa"/>
            <w:noWrap/>
          </w:tcPr>
          <w:p w14:paraId="647A2EA4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65408" behindDoc="0" locked="0" layoutInCell="1" allowOverlap="1" wp14:anchorId="66943ECB" wp14:editId="6039CC7C">
                  <wp:simplePos x="0" y="0"/>
                  <wp:positionH relativeFrom="column">
                    <wp:posOffset>7727</wp:posOffset>
                  </wp:positionH>
                  <wp:positionV relativeFrom="paragraph">
                    <wp:posOffset>227462</wp:posOffset>
                  </wp:positionV>
                  <wp:extent cx="238125" cy="161925"/>
                  <wp:effectExtent l="0" t="0" r="0" b="9525"/>
                  <wp:wrapNone/>
                  <wp:docPr id="29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noWrap/>
          </w:tcPr>
          <w:p w14:paraId="3E5C3939" w14:textId="77777777" w:rsidR="00FE6E40" w:rsidRDefault="00FE6E40" w:rsidP="00DE2EC4">
            <w:pPr>
              <w:widowControl/>
              <w:rPr>
                <w:b/>
                <w:bCs/>
                <w:snapToGrid/>
              </w:rPr>
            </w:pPr>
            <w:r>
              <w:rPr>
                <w:snapToGrid/>
              </w:rPr>
              <w:t>The PM</w:t>
            </w:r>
            <w:r w:rsidRPr="00521EEF">
              <w:rPr>
                <w:snapToGrid/>
              </w:rPr>
              <w:t xml:space="preserve"> sends</w:t>
            </w:r>
            <w:r>
              <w:rPr>
                <w:snapToGrid/>
              </w:rPr>
              <w:t xml:space="preserve"> the selected Contractor an </w:t>
            </w:r>
            <w:r w:rsidRPr="00D83364">
              <w:rPr>
                <w:b/>
                <w:bCs/>
                <w:snapToGrid/>
              </w:rPr>
              <w:t>Invitation to a Pre-award meeting</w:t>
            </w:r>
            <w:r>
              <w:rPr>
                <w:snapToGrid/>
              </w:rPr>
              <w:t xml:space="preserve"> and a </w:t>
            </w:r>
            <w:r w:rsidRPr="00521EEF">
              <w:rPr>
                <w:b/>
                <w:bCs/>
                <w:snapToGrid/>
              </w:rPr>
              <w:t>Quotation</w:t>
            </w:r>
            <w:r>
              <w:rPr>
                <w:b/>
                <w:bCs/>
                <w:snapToGrid/>
              </w:rPr>
              <w:t xml:space="preserve"> review </w:t>
            </w:r>
            <w:r w:rsidRPr="00521EEF">
              <w:rPr>
                <w:b/>
                <w:bCs/>
                <w:snapToGrid/>
              </w:rPr>
              <w:t>request</w:t>
            </w:r>
            <w:r>
              <w:rPr>
                <w:b/>
                <w:bCs/>
                <w:snapToGrid/>
              </w:rPr>
              <w:t>.</w:t>
            </w:r>
          </w:p>
          <w:p w14:paraId="730C0BE8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>
              <w:rPr>
                <w:noProof/>
                <w:snapToGrid/>
              </w:rPr>
              <w:t>Contractor submitals for various materials which are sensitive to price must be provided prior to signing the contract</w:t>
            </w:r>
          </w:p>
        </w:tc>
        <w:tc>
          <w:tcPr>
            <w:tcW w:w="531" w:type="dxa"/>
          </w:tcPr>
          <w:p w14:paraId="3031B912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71552" behindDoc="0" locked="0" layoutInCell="1" allowOverlap="1" wp14:anchorId="2466899D" wp14:editId="0CBA1A57">
                  <wp:simplePos x="0" y="0"/>
                  <wp:positionH relativeFrom="column">
                    <wp:posOffset>-29689</wp:posOffset>
                  </wp:positionH>
                  <wp:positionV relativeFrom="paragraph">
                    <wp:posOffset>236987</wp:posOffset>
                  </wp:positionV>
                  <wp:extent cx="238125" cy="152400"/>
                  <wp:effectExtent l="0" t="0" r="0" b="0"/>
                  <wp:wrapNone/>
                  <wp:docPr id="36" name="Pictur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00000000-0008-0000-03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14:paraId="7E95AFB1" w14:textId="77777777" w:rsidR="00FE6E40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P</w:t>
            </w:r>
            <w:r>
              <w:rPr>
                <w:snapToGrid/>
              </w:rPr>
              <w:t>M</w:t>
            </w:r>
            <w:r w:rsidRPr="00521EEF">
              <w:rPr>
                <w:snapToGrid/>
              </w:rPr>
              <w:t xml:space="preserve"> follow-up </w:t>
            </w:r>
            <w:r>
              <w:rPr>
                <w:snapToGrid/>
              </w:rPr>
              <w:t>(Due 30 days prior to start)</w:t>
            </w:r>
          </w:p>
        </w:tc>
      </w:tr>
      <w:tr w:rsidR="00FE6E40" w:rsidRPr="00521EEF" w14:paraId="5FA1E273" w14:textId="77777777" w:rsidTr="00852328">
        <w:trPr>
          <w:trHeight w:val="548"/>
        </w:trPr>
        <w:tc>
          <w:tcPr>
            <w:tcW w:w="515" w:type="dxa"/>
            <w:noWrap/>
          </w:tcPr>
          <w:p w14:paraId="4CA360FD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885" w:type="dxa"/>
          </w:tcPr>
          <w:p w14:paraId="32CC9A62" w14:textId="77777777" w:rsidR="00FE6E40" w:rsidRPr="000B198D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</w:tcPr>
          <w:p w14:paraId="6E4B7E96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4290" w:type="dxa"/>
            <w:noWrap/>
          </w:tcPr>
          <w:p w14:paraId="61442A4A" w14:textId="77777777" w:rsidR="00FE6E40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77696" behindDoc="0" locked="0" layoutInCell="1" allowOverlap="1" wp14:anchorId="5A9127F6" wp14:editId="0DB6F697">
                  <wp:simplePos x="0" y="0"/>
                  <wp:positionH relativeFrom="column">
                    <wp:posOffset>1199706</wp:posOffset>
                  </wp:positionH>
                  <wp:positionV relativeFrom="paragraph">
                    <wp:posOffset>-5452</wp:posOffset>
                  </wp:positionV>
                  <wp:extent cx="180975" cy="190500"/>
                  <wp:effectExtent l="0" t="0" r="0" b="0"/>
                  <wp:wrapNone/>
                  <wp:docPr id="38" name="Picture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00000000-0008-0000-03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</w:tcPr>
          <w:p w14:paraId="0F174502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1573" w:type="dxa"/>
          </w:tcPr>
          <w:p w14:paraId="0ABF1554" w14:textId="77777777" w:rsidR="00FE6E40" w:rsidRDefault="00FE6E40" w:rsidP="00DE2EC4">
            <w:pPr>
              <w:widowControl/>
              <w:rPr>
                <w:snapToGrid/>
              </w:rPr>
            </w:pPr>
          </w:p>
        </w:tc>
      </w:tr>
      <w:bookmarkEnd w:id="2"/>
      <w:tr w:rsidR="00FE6E40" w:rsidRPr="00521EEF" w14:paraId="534B8B72" w14:textId="77777777" w:rsidTr="00A42371">
        <w:trPr>
          <w:trHeight w:val="413"/>
        </w:trPr>
        <w:tc>
          <w:tcPr>
            <w:tcW w:w="515" w:type="dxa"/>
            <w:noWrap/>
          </w:tcPr>
          <w:p w14:paraId="607932B0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7</w:t>
            </w:r>
          </w:p>
        </w:tc>
        <w:tc>
          <w:tcPr>
            <w:tcW w:w="8835" w:type="dxa"/>
            <w:gridSpan w:val="5"/>
          </w:tcPr>
          <w:p w14:paraId="249A6CC5" w14:textId="77777777" w:rsidR="00FE6E40" w:rsidRPr="00954D98" w:rsidRDefault="00FE6E40" w:rsidP="00DE2EC4">
            <w:pPr>
              <w:widowControl/>
              <w:rPr>
                <w:snapToGrid/>
              </w:rPr>
            </w:pPr>
            <w:r w:rsidRPr="007938FF">
              <w:rPr>
                <w:b/>
                <w:bCs/>
                <w:snapToGrid/>
                <w:highlight w:val="yellow"/>
              </w:rPr>
              <w:t>Contract is signed</w:t>
            </w:r>
            <w:r w:rsidRPr="00954D98">
              <w:rPr>
                <w:b/>
                <w:bCs/>
                <w:snapToGrid/>
              </w:rPr>
              <w:t>.</w:t>
            </w:r>
            <w:r w:rsidRPr="00954D98">
              <w:rPr>
                <w:snapToGrid/>
              </w:rPr>
              <w:t xml:space="preserve"> Not later than 30 days before the scheduled start of work. </w:t>
            </w:r>
          </w:p>
        </w:tc>
      </w:tr>
      <w:tr w:rsidR="00FE6E40" w:rsidRPr="00521EEF" w14:paraId="6C0E2450" w14:textId="77777777" w:rsidTr="00A42371">
        <w:trPr>
          <w:trHeight w:val="315"/>
        </w:trPr>
        <w:tc>
          <w:tcPr>
            <w:tcW w:w="515" w:type="dxa"/>
            <w:noWrap/>
          </w:tcPr>
          <w:p w14:paraId="14317201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885" w:type="dxa"/>
          </w:tcPr>
          <w:p w14:paraId="47EF3ED2" w14:textId="77777777" w:rsidR="00FE6E40" w:rsidRPr="000B198D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</w:tcPr>
          <w:p w14:paraId="4049C971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4290" w:type="dxa"/>
            <w:noWrap/>
          </w:tcPr>
          <w:p w14:paraId="69C1D501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15584" behindDoc="0" locked="0" layoutInCell="1" allowOverlap="1" wp14:anchorId="3F1EB9C0" wp14:editId="18C8CBC0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-19685</wp:posOffset>
                  </wp:positionV>
                  <wp:extent cx="180975" cy="190500"/>
                  <wp:effectExtent l="0" t="0" r="0" b="0"/>
                  <wp:wrapNone/>
                  <wp:docPr id="30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00000000-0008-0000-03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</w:tcPr>
          <w:p w14:paraId="4C158937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1573" w:type="dxa"/>
          </w:tcPr>
          <w:p w14:paraId="713DD480" w14:textId="77777777" w:rsidR="00FE6E40" w:rsidRDefault="00FE6E40" w:rsidP="00DE2EC4">
            <w:pPr>
              <w:widowControl/>
              <w:rPr>
                <w:snapToGrid/>
              </w:rPr>
            </w:pPr>
          </w:p>
        </w:tc>
      </w:tr>
      <w:tr w:rsidR="00FE6E40" w:rsidRPr="00521EEF" w14:paraId="1332DE6E" w14:textId="77777777" w:rsidTr="00A42371">
        <w:trPr>
          <w:trHeight w:val="315"/>
        </w:trPr>
        <w:tc>
          <w:tcPr>
            <w:tcW w:w="515" w:type="dxa"/>
            <w:noWrap/>
          </w:tcPr>
          <w:p w14:paraId="75940DF7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8.1</w:t>
            </w:r>
          </w:p>
        </w:tc>
        <w:tc>
          <w:tcPr>
            <w:tcW w:w="1885" w:type="dxa"/>
          </w:tcPr>
          <w:p w14:paraId="4BE8B524" w14:textId="77777777" w:rsidR="00FE6E40" w:rsidRPr="000B198D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Project Manager submittal request reminder</w:t>
            </w:r>
            <w:r w:rsidRPr="00521EEF">
              <w:rPr>
                <w:snapToGrid/>
              </w:rPr>
              <w:t xml:space="preserve">                                      </w:t>
            </w:r>
          </w:p>
        </w:tc>
        <w:tc>
          <w:tcPr>
            <w:tcW w:w="556" w:type="dxa"/>
            <w:noWrap/>
          </w:tcPr>
          <w:p w14:paraId="3979FC06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83840" behindDoc="0" locked="0" layoutInCell="1" allowOverlap="1" wp14:anchorId="6A3D45C9" wp14:editId="4BAB235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176338</wp:posOffset>
                  </wp:positionV>
                  <wp:extent cx="238125" cy="161925"/>
                  <wp:effectExtent l="0" t="0" r="0" b="9525"/>
                  <wp:wrapNone/>
                  <wp:docPr id="39" name="Picture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noWrap/>
          </w:tcPr>
          <w:p w14:paraId="17C632C5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 xml:space="preserve">Initial </w:t>
            </w:r>
            <w:r w:rsidRPr="004D7806">
              <w:rPr>
                <w:snapToGrid/>
              </w:rPr>
              <w:t>WM</w:t>
            </w:r>
            <w:r>
              <w:rPr>
                <w:snapToGrid/>
              </w:rPr>
              <w:t>s</w:t>
            </w:r>
            <w:r w:rsidRPr="004D7806">
              <w:rPr>
                <w:snapToGrid/>
              </w:rPr>
              <w:t xml:space="preserve">, Checklists, and Specs </w:t>
            </w:r>
            <w:r>
              <w:rPr>
                <w:snapToGrid/>
              </w:rPr>
              <w:t xml:space="preserve">reviewed and </w:t>
            </w:r>
            <w:r w:rsidRPr="004D7806">
              <w:rPr>
                <w:snapToGrid/>
              </w:rPr>
              <w:t>revised, back and forth, between PM and Contractor</w:t>
            </w:r>
            <w:r>
              <w:rPr>
                <w:snapToGrid/>
              </w:rPr>
              <w:t xml:space="preserve">. PM </w:t>
            </w:r>
            <w:r w:rsidRPr="00873881">
              <w:rPr>
                <w:snapToGrid/>
              </w:rPr>
              <w:t xml:space="preserve">Responds with “Revise and Resubmit, please submit 14 days prior to start.” or “Appears reasonable”.  </w:t>
            </w:r>
          </w:p>
        </w:tc>
        <w:tc>
          <w:tcPr>
            <w:tcW w:w="531" w:type="dxa"/>
          </w:tcPr>
          <w:p w14:paraId="29967913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86912" behindDoc="0" locked="0" layoutInCell="1" allowOverlap="1" wp14:anchorId="7F77629F" wp14:editId="220F5970">
                  <wp:simplePos x="0" y="0"/>
                  <wp:positionH relativeFrom="column">
                    <wp:posOffset>-21063</wp:posOffset>
                  </wp:positionH>
                  <wp:positionV relativeFrom="paragraph">
                    <wp:posOffset>184965</wp:posOffset>
                  </wp:positionV>
                  <wp:extent cx="238125" cy="161925"/>
                  <wp:effectExtent l="0" t="0" r="0" b="9525"/>
                  <wp:wrapNone/>
                  <wp:docPr id="40" name="Pictur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14:paraId="0CAF88A6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“</w:t>
            </w:r>
            <w:r w:rsidRPr="00873881">
              <w:rPr>
                <w:snapToGrid/>
              </w:rPr>
              <w:t>Appears reasonable</w:t>
            </w:r>
            <w:r>
              <w:rPr>
                <w:snapToGrid/>
              </w:rPr>
              <w:t>”</w:t>
            </w:r>
          </w:p>
          <w:p w14:paraId="451A0B5E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(14 days reminder by PM)</w:t>
            </w:r>
          </w:p>
        </w:tc>
      </w:tr>
      <w:tr w:rsidR="00FE6E40" w:rsidRPr="00521EEF" w14:paraId="386266F0" w14:textId="77777777" w:rsidTr="00A42371">
        <w:trPr>
          <w:trHeight w:val="315"/>
        </w:trPr>
        <w:tc>
          <w:tcPr>
            <w:tcW w:w="515" w:type="dxa"/>
            <w:noWrap/>
          </w:tcPr>
          <w:p w14:paraId="218BEE2A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885" w:type="dxa"/>
          </w:tcPr>
          <w:p w14:paraId="103C90AF" w14:textId="77777777" w:rsidR="00FE6E40" w:rsidRPr="000B198D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</w:tcPr>
          <w:p w14:paraId="7E8751BA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4290" w:type="dxa"/>
            <w:noWrap/>
          </w:tcPr>
          <w:p w14:paraId="285749B4" w14:textId="77777777" w:rsidR="00FE6E40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80768" behindDoc="0" locked="0" layoutInCell="1" allowOverlap="1" wp14:anchorId="41E6D1EA" wp14:editId="4F0FC8A3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6350</wp:posOffset>
                  </wp:positionV>
                  <wp:extent cx="180975" cy="200025"/>
                  <wp:effectExtent l="0" t="0" r="9525" b="0"/>
                  <wp:wrapNone/>
                  <wp:docPr id="17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0000000-0008-0000-03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</w:tcPr>
          <w:p w14:paraId="37B33F0E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</w:p>
        </w:tc>
        <w:tc>
          <w:tcPr>
            <w:tcW w:w="1573" w:type="dxa"/>
          </w:tcPr>
          <w:p w14:paraId="7286CC8E" w14:textId="77777777" w:rsidR="00FE6E40" w:rsidRDefault="00FE6E40" w:rsidP="00DE2EC4">
            <w:pPr>
              <w:widowControl/>
              <w:rPr>
                <w:snapToGrid/>
              </w:rPr>
            </w:pPr>
          </w:p>
        </w:tc>
      </w:tr>
      <w:tr w:rsidR="00FE6E40" w:rsidRPr="00521EEF" w14:paraId="3E01A5AF" w14:textId="77777777" w:rsidTr="00A42371">
        <w:trPr>
          <w:trHeight w:val="315"/>
        </w:trPr>
        <w:tc>
          <w:tcPr>
            <w:tcW w:w="515" w:type="dxa"/>
            <w:noWrap/>
          </w:tcPr>
          <w:p w14:paraId="3213C8B3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8.2</w:t>
            </w:r>
          </w:p>
        </w:tc>
        <w:tc>
          <w:tcPr>
            <w:tcW w:w="1885" w:type="dxa"/>
          </w:tcPr>
          <w:p w14:paraId="3C0747C1" w14:textId="3D127E62" w:rsidR="00FE6E40" w:rsidRPr="000B198D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PM and Contractor</w:t>
            </w:r>
          </w:p>
        </w:tc>
        <w:tc>
          <w:tcPr>
            <w:tcW w:w="556" w:type="dxa"/>
            <w:noWrap/>
          </w:tcPr>
          <w:p w14:paraId="7E5890F3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89984" behindDoc="0" locked="0" layoutInCell="1" allowOverlap="1" wp14:anchorId="2B90EBC2" wp14:editId="71B14372">
                  <wp:simplePos x="0" y="0"/>
                  <wp:positionH relativeFrom="column">
                    <wp:posOffset>8626</wp:posOffset>
                  </wp:positionH>
                  <wp:positionV relativeFrom="paragraph">
                    <wp:posOffset>239263</wp:posOffset>
                  </wp:positionV>
                  <wp:extent cx="238125" cy="161925"/>
                  <wp:effectExtent l="0" t="0" r="0" b="9525"/>
                  <wp:wrapNone/>
                  <wp:docPr id="41" name="Pictur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noWrap/>
          </w:tcPr>
          <w:p w14:paraId="26BDB250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7938FF">
              <w:rPr>
                <w:b/>
                <w:bCs/>
                <w:noProof/>
                <w:snapToGrid/>
                <w:highlight w:val="yellow"/>
              </w:rPr>
              <w:t>Revise and resubmit do-loop</w:t>
            </w:r>
            <w:r w:rsidRPr="007938FF">
              <w:rPr>
                <w:noProof/>
                <w:snapToGrid/>
                <w:highlight w:val="yellow"/>
              </w:rPr>
              <w:t>:</w:t>
            </w:r>
            <w:r w:rsidRPr="00873881">
              <w:rPr>
                <w:noProof/>
                <w:snapToGrid/>
              </w:rPr>
              <w:t xml:space="preserve">  Resubmittal </w:t>
            </w:r>
            <w:r>
              <w:rPr>
                <w:noProof/>
                <w:snapToGrid/>
              </w:rPr>
              <w:t xml:space="preserve">final </w:t>
            </w:r>
            <w:r w:rsidRPr="00873881">
              <w:rPr>
                <w:noProof/>
                <w:snapToGrid/>
              </w:rPr>
              <w:t>reviewed by</w:t>
            </w:r>
            <w:r>
              <w:rPr>
                <w:noProof/>
                <w:snapToGrid/>
              </w:rPr>
              <w:t xml:space="preserve"> PM and</w:t>
            </w:r>
            <w:r w:rsidRPr="00873881">
              <w:rPr>
                <w:noProof/>
                <w:snapToGrid/>
              </w:rPr>
              <w:t xml:space="preserve"> responds to </w:t>
            </w:r>
            <w:r>
              <w:rPr>
                <w:noProof/>
                <w:snapToGrid/>
              </w:rPr>
              <w:t>Contractor</w:t>
            </w:r>
            <w:r w:rsidRPr="00873881">
              <w:rPr>
                <w:noProof/>
                <w:snapToGrid/>
              </w:rPr>
              <w:t xml:space="preserve"> with “Appears reasonable”,</w:t>
            </w:r>
          </w:p>
        </w:tc>
        <w:tc>
          <w:tcPr>
            <w:tcW w:w="531" w:type="dxa"/>
          </w:tcPr>
          <w:p w14:paraId="566E809A" w14:textId="77777777" w:rsidR="00FE6E40" w:rsidRPr="00521EEF" w:rsidRDefault="00FE6E40" w:rsidP="00DE2EC4">
            <w:pPr>
              <w:widowControl/>
              <w:rPr>
                <w:noProof/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97152" behindDoc="0" locked="0" layoutInCell="1" allowOverlap="1" wp14:anchorId="387561AD" wp14:editId="0A310E08">
                  <wp:simplePos x="0" y="0"/>
                  <wp:positionH relativeFrom="column">
                    <wp:posOffset>-38316</wp:posOffset>
                  </wp:positionH>
                  <wp:positionV relativeFrom="paragraph">
                    <wp:posOffset>204758</wp:posOffset>
                  </wp:positionV>
                  <wp:extent cx="238125" cy="161925"/>
                  <wp:effectExtent l="0" t="0" r="0" b="9525"/>
                  <wp:wrapNone/>
                  <wp:docPr id="43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14:paraId="6848701B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Initial Submittals, WMs, and checklists  ready</w:t>
            </w:r>
          </w:p>
        </w:tc>
      </w:tr>
      <w:tr w:rsidR="00FE6E40" w:rsidRPr="00521EEF" w14:paraId="155A3B92" w14:textId="77777777" w:rsidTr="00A42371">
        <w:trPr>
          <w:trHeight w:val="300"/>
        </w:trPr>
        <w:tc>
          <w:tcPr>
            <w:tcW w:w="515" w:type="dxa"/>
            <w:noWrap/>
            <w:hideMark/>
          </w:tcPr>
          <w:p w14:paraId="603DF74D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44451ED0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556" w:type="dxa"/>
            <w:noWrap/>
            <w:hideMark/>
          </w:tcPr>
          <w:p w14:paraId="2ABBE33C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4290" w:type="dxa"/>
            <w:noWrap/>
            <w:hideMark/>
          </w:tcPr>
          <w:p w14:paraId="05094E31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00224" behindDoc="0" locked="0" layoutInCell="1" allowOverlap="1" wp14:anchorId="16F3F6C4" wp14:editId="284E76FA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-12065</wp:posOffset>
                  </wp:positionV>
                  <wp:extent cx="180975" cy="200025"/>
                  <wp:effectExtent l="0" t="0" r="9525" b="0"/>
                  <wp:wrapNone/>
                  <wp:docPr id="44" name="Pictur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3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  <w:noWrap/>
            <w:hideMark/>
          </w:tcPr>
          <w:p w14:paraId="510955A9" w14:textId="77777777" w:rsidR="00FE6E40" w:rsidRPr="00521EEF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1573" w:type="dxa"/>
            <w:noWrap/>
            <w:hideMark/>
          </w:tcPr>
          <w:p w14:paraId="6E282682" w14:textId="77777777" w:rsidR="00FE6E40" w:rsidRPr="00521EEF" w:rsidRDefault="00FE6E40" w:rsidP="00DE2EC4">
            <w:pPr>
              <w:widowControl/>
              <w:rPr>
                <w:snapToGrid/>
              </w:rPr>
            </w:pPr>
            <w:r w:rsidRPr="00521EEF">
              <w:rPr>
                <w:snapToGrid/>
              </w:rPr>
              <w:t> </w:t>
            </w:r>
          </w:p>
        </w:tc>
      </w:tr>
      <w:tr w:rsidR="00FE6E40" w:rsidRPr="00521EEF" w14:paraId="725F7904" w14:textId="77777777" w:rsidTr="00A42371">
        <w:trPr>
          <w:trHeight w:val="300"/>
        </w:trPr>
        <w:tc>
          <w:tcPr>
            <w:tcW w:w="515" w:type="dxa"/>
            <w:noWrap/>
          </w:tcPr>
          <w:p w14:paraId="41AC0AB5" w14:textId="77777777" w:rsidR="00FE6E40" w:rsidRPr="00521EEF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9</w:t>
            </w:r>
          </w:p>
        </w:tc>
        <w:tc>
          <w:tcPr>
            <w:tcW w:w="8835" w:type="dxa"/>
            <w:gridSpan w:val="5"/>
            <w:noWrap/>
          </w:tcPr>
          <w:p w14:paraId="0023A437" w14:textId="77777777" w:rsidR="00FE6E40" w:rsidRPr="007938FF" w:rsidRDefault="00FE6E40" w:rsidP="00DE2EC4">
            <w:pPr>
              <w:widowControl/>
              <w:rPr>
                <w:snapToGrid/>
                <w:highlight w:val="yellow"/>
              </w:rPr>
            </w:pPr>
            <w:r w:rsidRPr="007938FF">
              <w:rPr>
                <w:snapToGrid/>
                <w:highlight w:val="yellow"/>
              </w:rPr>
              <w:t xml:space="preserve">First WM, ITP, and Checklist Review Meeting, PM and Contractor attended </w:t>
            </w:r>
          </w:p>
        </w:tc>
      </w:tr>
      <w:tr w:rsidR="00FE6E40" w:rsidRPr="00521EEF" w14:paraId="0C692466" w14:textId="77777777" w:rsidTr="00A42371">
        <w:trPr>
          <w:trHeight w:val="300"/>
        </w:trPr>
        <w:tc>
          <w:tcPr>
            <w:tcW w:w="515" w:type="dxa"/>
            <w:noWrap/>
          </w:tcPr>
          <w:p w14:paraId="53B280A5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8835" w:type="dxa"/>
            <w:gridSpan w:val="5"/>
            <w:noWrap/>
          </w:tcPr>
          <w:p w14:paraId="01FE1B47" w14:textId="77777777" w:rsidR="00FE6E40" w:rsidRPr="00B818C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03296" behindDoc="0" locked="0" layoutInCell="1" allowOverlap="1" wp14:anchorId="65370A04" wp14:editId="0B883A4F">
                  <wp:simplePos x="0" y="0"/>
                  <wp:positionH relativeFrom="column">
                    <wp:posOffset>2682815</wp:posOffset>
                  </wp:positionH>
                  <wp:positionV relativeFrom="paragraph">
                    <wp:posOffset>2804</wp:posOffset>
                  </wp:positionV>
                  <wp:extent cx="180975" cy="200025"/>
                  <wp:effectExtent l="0" t="0" r="9525" b="9525"/>
                  <wp:wrapNone/>
                  <wp:docPr id="45" name="Pictur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3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6E40" w:rsidRPr="00521EEF" w14:paraId="31FE2A2A" w14:textId="77777777" w:rsidTr="00A42371">
        <w:trPr>
          <w:trHeight w:val="300"/>
        </w:trPr>
        <w:tc>
          <w:tcPr>
            <w:tcW w:w="515" w:type="dxa"/>
            <w:noWrap/>
          </w:tcPr>
          <w:p w14:paraId="38A619F9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10</w:t>
            </w:r>
          </w:p>
        </w:tc>
        <w:tc>
          <w:tcPr>
            <w:tcW w:w="8835" w:type="dxa"/>
            <w:gridSpan w:val="5"/>
            <w:noWrap/>
          </w:tcPr>
          <w:p w14:paraId="573F49C7" w14:textId="6D55C665" w:rsidR="00FE6E40" w:rsidRPr="00B818C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Initial Inspection</w:t>
            </w:r>
            <w:r w:rsidRPr="00B818CF">
              <w:rPr>
                <w:snapToGrid/>
              </w:rPr>
              <w:t xml:space="preserve"> (</w:t>
            </w:r>
            <w:r w:rsidR="00DE2EC4">
              <w:rPr>
                <w:snapToGrid/>
              </w:rPr>
              <w:t>Sub, Developer, Designer, Contractor Superintendent and Forman</w:t>
            </w:r>
            <w:r w:rsidRPr="00B818CF">
              <w:rPr>
                <w:snapToGrid/>
              </w:rPr>
              <w:t xml:space="preserve"> invited): held at start of 1st item of work.</w:t>
            </w:r>
          </w:p>
        </w:tc>
      </w:tr>
      <w:tr w:rsidR="00FE6E40" w:rsidRPr="00521EEF" w14:paraId="4AD39E68" w14:textId="77777777" w:rsidTr="00A42371">
        <w:trPr>
          <w:trHeight w:val="197"/>
        </w:trPr>
        <w:tc>
          <w:tcPr>
            <w:tcW w:w="515" w:type="dxa"/>
            <w:noWrap/>
          </w:tcPr>
          <w:p w14:paraId="7EA4630C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8835" w:type="dxa"/>
            <w:gridSpan w:val="5"/>
            <w:noWrap/>
          </w:tcPr>
          <w:p w14:paraId="0378C2BE" w14:textId="77777777" w:rsidR="00FE6E40" w:rsidRPr="00B818CF" w:rsidRDefault="00FE6E40" w:rsidP="00DE2EC4">
            <w:pPr>
              <w:widowControl/>
              <w:rPr>
                <w:snapToGrid/>
              </w:rPr>
            </w:pPr>
          </w:p>
        </w:tc>
      </w:tr>
      <w:tr w:rsidR="00FE6E40" w:rsidRPr="00521EEF" w14:paraId="7DB1A633" w14:textId="77777777" w:rsidTr="00A42371">
        <w:trPr>
          <w:trHeight w:val="300"/>
        </w:trPr>
        <w:tc>
          <w:tcPr>
            <w:tcW w:w="515" w:type="dxa"/>
            <w:noWrap/>
          </w:tcPr>
          <w:p w14:paraId="3370DC24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11</w:t>
            </w:r>
          </w:p>
        </w:tc>
        <w:tc>
          <w:tcPr>
            <w:tcW w:w="8835" w:type="dxa"/>
            <w:gridSpan w:val="5"/>
            <w:noWrap/>
          </w:tcPr>
          <w:p w14:paraId="0BBA1B30" w14:textId="77777777" w:rsidR="00FE6E40" w:rsidRPr="00B818C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color w:val="A6A6A6" w:themeColor="background1" w:themeShade="A6"/>
              </w:rPr>
              <w:t>PM schedules a quality checklist review meeting" - to be completed with Contractor prior to start of work.</w:t>
            </w:r>
          </w:p>
        </w:tc>
      </w:tr>
      <w:tr w:rsidR="00FE6E40" w:rsidRPr="00521EEF" w14:paraId="058819F0" w14:textId="77777777" w:rsidTr="00A42371">
        <w:trPr>
          <w:trHeight w:val="300"/>
        </w:trPr>
        <w:tc>
          <w:tcPr>
            <w:tcW w:w="515" w:type="dxa"/>
            <w:noWrap/>
          </w:tcPr>
          <w:p w14:paraId="2341E159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8835" w:type="dxa"/>
            <w:gridSpan w:val="5"/>
            <w:noWrap/>
          </w:tcPr>
          <w:p w14:paraId="316EDFAF" w14:textId="77777777" w:rsidR="00FE6E40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06368" behindDoc="0" locked="0" layoutInCell="1" allowOverlap="1" wp14:anchorId="0431B009" wp14:editId="013AF9C1">
                  <wp:simplePos x="0" y="0"/>
                  <wp:positionH relativeFrom="column">
                    <wp:posOffset>2682563</wp:posOffset>
                  </wp:positionH>
                  <wp:positionV relativeFrom="paragraph">
                    <wp:posOffset>-4181</wp:posOffset>
                  </wp:positionV>
                  <wp:extent cx="180975" cy="200025"/>
                  <wp:effectExtent l="0" t="0" r="9525" b="9525"/>
                  <wp:wrapNone/>
                  <wp:docPr id="46" name="Pictur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3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6E40" w:rsidRPr="00521EEF" w14:paraId="4FB93533" w14:textId="77777777" w:rsidTr="00A42371">
        <w:trPr>
          <w:trHeight w:val="300"/>
        </w:trPr>
        <w:tc>
          <w:tcPr>
            <w:tcW w:w="515" w:type="dxa"/>
            <w:noWrap/>
          </w:tcPr>
          <w:p w14:paraId="5157CC1A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12</w:t>
            </w:r>
          </w:p>
        </w:tc>
        <w:tc>
          <w:tcPr>
            <w:tcW w:w="8835" w:type="dxa"/>
            <w:gridSpan w:val="5"/>
            <w:noWrap/>
          </w:tcPr>
          <w:p w14:paraId="303DD8F6" w14:textId="77777777" w:rsidR="00FE6E40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color w:val="A6A6A6" w:themeColor="background1" w:themeShade="A6"/>
              </w:rPr>
              <w:t>Work Method and Checklist Review Meeting: held 1-3 days prior to start with Contractor</w:t>
            </w:r>
          </w:p>
        </w:tc>
      </w:tr>
      <w:tr w:rsidR="00FE6E40" w:rsidRPr="00521EEF" w14:paraId="7E349FDA" w14:textId="77777777" w:rsidTr="00A42371">
        <w:trPr>
          <w:trHeight w:val="300"/>
        </w:trPr>
        <w:tc>
          <w:tcPr>
            <w:tcW w:w="515" w:type="dxa"/>
            <w:noWrap/>
          </w:tcPr>
          <w:p w14:paraId="0F3ACB95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8835" w:type="dxa"/>
            <w:gridSpan w:val="5"/>
            <w:noWrap/>
          </w:tcPr>
          <w:p w14:paraId="5DA0D5BD" w14:textId="77777777" w:rsidR="00FE6E40" w:rsidRPr="00B818C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709440" behindDoc="0" locked="0" layoutInCell="1" allowOverlap="1" wp14:anchorId="4E8C023B" wp14:editId="6C3E7636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-8255</wp:posOffset>
                  </wp:positionV>
                  <wp:extent cx="180975" cy="200025"/>
                  <wp:effectExtent l="0" t="0" r="9525" b="9525"/>
                  <wp:wrapNone/>
                  <wp:docPr id="47" name="Pictur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3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6E40" w:rsidRPr="00521EEF" w14:paraId="244BA0A7" w14:textId="77777777" w:rsidTr="00A42371">
        <w:trPr>
          <w:trHeight w:val="300"/>
        </w:trPr>
        <w:tc>
          <w:tcPr>
            <w:tcW w:w="515" w:type="dxa"/>
            <w:noWrap/>
          </w:tcPr>
          <w:p w14:paraId="43E5797D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13</w:t>
            </w:r>
          </w:p>
        </w:tc>
        <w:tc>
          <w:tcPr>
            <w:tcW w:w="8835" w:type="dxa"/>
            <w:gridSpan w:val="5"/>
            <w:noWrap/>
          </w:tcPr>
          <w:p w14:paraId="55727DA9" w14:textId="6BD6F0FA" w:rsidR="00FE6E40" w:rsidRPr="00B818C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color w:val="A6A6A6" w:themeColor="background1" w:themeShade="A6"/>
              </w:rPr>
              <w:t>Initial Inspection (</w:t>
            </w:r>
            <w:r w:rsidR="00DE2EC4" w:rsidRPr="007938FF">
              <w:rPr>
                <w:snapToGrid/>
                <w:color w:val="A6A6A6" w:themeColor="background1" w:themeShade="A6"/>
              </w:rPr>
              <w:t>same group as for Work Method</w:t>
            </w:r>
            <w:r w:rsidR="00367E89" w:rsidRPr="007938FF">
              <w:rPr>
                <w:snapToGrid/>
                <w:color w:val="A6A6A6" w:themeColor="background1" w:themeShade="A6"/>
              </w:rPr>
              <w:t xml:space="preserve"> Review Meeting</w:t>
            </w:r>
            <w:r w:rsidRPr="007938FF">
              <w:rPr>
                <w:snapToGrid/>
                <w:color w:val="A6A6A6" w:themeColor="background1" w:themeShade="A6"/>
              </w:rPr>
              <w:t xml:space="preserve"> invited): held at start of 1st item of work.</w:t>
            </w:r>
          </w:p>
        </w:tc>
      </w:tr>
      <w:tr w:rsidR="00FE6E40" w:rsidRPr="00521EEF" w14:paraId="06E996F6" w14:textId="77777777" w:rsidTr="00A42371">
        <w:trPr>
          <w:trHeight w:val="287"/>
        </w:trPr>
        <w:tc>
          <w:tcPr>
            <w:tcW w:w="515" w:type="dxa"/>
            <w:noWrap/>
          </w:tcPr>
          <w:p w14:paraId="045EDB7F" w14:textId="77777777" w:rsidR="00FE6E40" w:rsidRDefault="00FE6E40" w:rsidP="00DE2EC4">
            <w:pPr>
              <w:widowControl/>
              <w:rPr>
                <w:snapToGrid/>
              </w:rPr>
            </w:pPr>
          </w:p>
        </w:tc>
        <w:tc>
          <w:tcPr>
            <w:tcW w:w="8835" w:type="dxa"/>
            <w:gridSpan w:val="5"/>
            <w:noWrap/>
          </w:tcPr>
          <w:p w14:paraId="46174CC9" w14:textId="77777777" w:rsidR="00FE6E40" w:rsidRPr="00B818CF" w:rsidRDefault="00FE6E40" w:rsidP="00DE2EC4">
            <w:pPr>
              <w:widowControl/>
              <w:rPr>
                <w:snapToGrid/>
              </w:rPr>
            </w:pPr>
            <w:r w:rsidRPr="00521EEF">
              <w:rPr>
                <w:noProof/>
                <w:snapToGrid/>
              </w:rPr>
              <w:drawing>
                <wp:anchor distT="0" distB="0" distL="114300" distR="114300" simplePos="0" relativeHeight="251694080" behindDoc="0" locked="0" layoutInCell="1" allowOverlap="1" wp14:anchorId="3349E6AF" wp14:editId="3523A529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8890</wp:posOffset>
                  </wp:positionV>
                  <wp:extent cx="180975" cy="200025"/>
                  <wp:effectExtent l="0" t="0" r="9525" b="9525"/>
                  <wp:wrapNone/>
                  <wp:docPr id="16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3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6E40" w:rsidRPr="00521EEF" w14:paraId="52B5C993" w14:textId="77777777" w:rsidTr="00A42371">
        <w:trPr>
          <w:trHeight w:val="300"/>
        </w:trPr>
        <w:tc>
          <w:tcPr>
            <w:tcW w:w="515" w:type="dxa"/>
            <w:noWrap/>
          </w:tcPr>
          <w:p w14:paraId="4A5109F9" w14:textId="77777777" w:rsidR="00FE6E40" w:rsidRDefault="00FE6E40" w:rsidP="00DE2EC4">
            <w:pPr>
              <w:widowControl/>
              <w:rPr>
                <w:snapToGrid/>
              </w:rPr>
            </w:pPr>
            <w:r>
              <w:rPr>
                <w:snapToGrid/>
              </w:rPr>
              <w:t>14</w:t>
            </w:r>
          </w:p>
        </w:tc>
        <w:tc>
          <w:tcPr>
            <w:tcW w:w="8835" w:type="dxa"/>
            <w:gridSpan w:val="5"/>
            <w:noWrap/>
          </w:tcPr>
          <w:p w14:paraId="21F86E8D" w14:textId="7C297E02" w:rsidR="00FE6E40" w:rsidRPr="00B818CF" w:rsidRDefault="00FE6E40" w:rsidP="00DE2EC4">
            <w:pPr>
              <w:widowControl/>
              <w:rPr>
                <w:snapToGrid/>
              </w:rPr>
            </w:pPr>
            <w:r w:rsidRPr="007938FF">
              <w:rPr>
                <w:snapToGrid/>
                <w:highlight w:val="yellow"/>
              </w:rPr>
              <w:t>Each work task is subject to a series of inspections, before, during, and after</w:t>
            </w:r>
            <w:r w:rsidRPr="0032105E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the Task </w:t>
            </w:r>
            <w:r w:rsidRPr="0032105E">
              <w:rPr>
                <w:snapToGrid/>
              </w:rPr>
              <w:t>completion.</w:t>
            </w:r>
            <w:r>
              <w:rPr>
                <w:snapToGrid/>
              </w:rPr>
              <w:t xml:space="preserve"> PM monitors all inspections, and changes</w:t>
            </w:r>
            <w:r w:rsidR="00A42371">
              <w:rPr>
                <w:snapToGrid/>
              </w:rPr>
              <w:t xml:space="preserve">, and follows up any </w:t>
            </w:r>
            <w:r w:rsidR="00A42371" w:rsidRPr="00B31E6D">
              <w:rPr>
                <w:snapToGrid/>
              </w:rPr>
              <w:t>non-conforming conditions</w:t>
            </w:r>
            <w:r w:rsidR="00A42371">
              <w:rPr>
                <w:snapToGrid/>
              </w:rPr>
              <w:t xml:space="preserve"> to be corrected</w:t>
            </w:r>
          </w:p>
        </w:tc>
      </w:tr>
    </w:tbl>
    <w:p w14:paraId="6B63BABF" w14:textId="5BB0C2C6" w:rsidR="00ED5956" w:rsidRDefault="00ED5956">
      <w:pPr>
        <w:widowControl/>
        <w:spacing w:after="160" w:line="259" w:lineRule="auto"/>
      </w:pPr>
      <w:r>
        <w:br w:type="page"/>
      </w:r>
    </w:p>
    <w:p w14:paraId="272D0970" w14:textId="4991800D" w:rsidR="00986BF4" w:rsidRDefault="00ED5956">
      <w:r w:rsidRPr="0031468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2157E9B" wp14:editId="4178F3D4">
                <wp:simplePos x="0" y="0"/>
                <wp:positionH relativeFrom="margin">
                  <wp:posOffset>-733425</wp:posOffset>
                </wp:positionH>
                <wp:positionV relativeFrom="paragraph">
                  <wp:posOffset>-581025</wp:posOffset>
                </wp:positionV>
                <wp:extent cx="6970615" cy="5795962"/>
                <wp:effectExtent l="0" t="0" r="0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615" cy="5795962"/>
                          <a:chOff x="196710" y="95483"/>
                          <a:chExt cx="8015992" cy="4808033"/>
                        </a:xfrm>
                      </wpg:grpSpPr>
                      <wps:wsp>
                        <wps:cNvPr id="26" name="Right Arrow 35"/>
                        <wps:cNvSpPr/>
                        <wps:spPr>
                          <a:xfrm>
                            <a:off x="6354499" y="1762622"/>
                            <a:ext cx="409465" cy="38062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TextBox 3"/>
                        <wps:cNvSpPr txBox="1"/>
                        <wps:spPr>
                          <a:xfrm>
                            <a:off x="196710" y="217923"/>
                            <a:ext cx="2179738" cy="3445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E50F7" w14:textId="77777777" w:rsidR="00ED5956" w:rsidRPr="0080493E" w:rsidRDefault="00ED5956" w:rsidP="00D312AB">
                              <w:pPr>
                                <w:pStyle w:val="NormalWeb"/>
                                <w:shd w:val="clear" w:color="auto" w:fill="FFFFFF" w:themeFill="background1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INPUTS</w:t>
                              </w:r>
                            </w:p>
                            <w:p w14:paraId="0484D6A5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yellow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  <w:lang w:val="en-US"/>
                                </w:rPr>
                                <w:t>QMP 11.1</w:t>
                              </w:r>
                            </w:p>
                            <w:p w14:paraId="772B3348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gree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green"/>
                                  <w:lang w:val="en-US"/>
                                </w:rPr>
                                <w:t>Contract</w:t>
                              </w:r>
                            </w:p>
                            <w:p w14:paraId="4F5B4BF7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gree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green"/>
                                  <w:lang w:val="en-US"/>
                                </w:rPr>
                                <w:t>Drawings</w:t>
                              </w:r>
                            </w:p>
                            <w:p w14:paraId="7C7E117A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36"/>
                                  <w:szCs w:val="36"/>
                                  <w:highlight w:val="gree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  <w:lang w:val="en-US"/>
                                </w:rPr>
                                <w:t>Specifications</w:t>
                              </w:r>
                            </w:p>
                            <w:p w14:paraId="0B7171DB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gree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green"/>
                                  <w:lang w:val="en-US"/>
                                </w:rPr>
                                <w:t>Building Codes</w:t>
                              </w:r>
                            </w:p>
                            <w:p w14:paraId="1A298DD7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gree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green"/>
                                  <w:lang w:val="en-US"/>
                                </w:rPr>
                                <w:t>Regulations</w:t>
                              </w:r>
                            </w:p>
                            <w:p w14:paraId="47333C2F" w14:textId="5BB1EE92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cyan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cyan"/>
                                  <w:lang w:val="en-US"/>
                                </w:rPr>
                                <w:t>Wor</w:t>
                              </w:r>
                              <w:r w:rsidR="0080493E"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cyan"/>
                                  <w:lang w:val="en-US"/>
                                </w:rPr>
                                <w:t>k</w:t>
                              </w: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cyan"/>
                                  <w:lang w:val="en-US"/>
                                </w:rPr>
                                <w:t xml:space="preserve"> Methods</w:t>
                              </w:r>
                            </w:p>
                            <w:p w14:paraId="1398B111" w14:textId="77777777" w:rsidR="00ED5956" w:rsidRPr="0080493E" w:rsidRDefault="00ED5956" w:rsidP="00D312A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 w:themeFill="background1"/>
                                <w:ind w:left="36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  <w:highlight w:val="lightGray"/>
                                </w:rPr>
                              </w:pPr>
                              <w:r w:rsidRPr="0080493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lightGray"/>
                                  <w:lang w:val="en-US"/>
                                </w:rPr>
                                <w:t>Best Industry Practices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Right Arrow 7"/>
                        <wps:cNvSpPr/>
                        <wps:spPr>
                          <a:xfrm>
                            <a:off x="2243309" y="1711302"/>
                            <a:ext cx="458478" cy="37387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ight Arrow 9"/>
                        <wps:cNvSpPr/>
                        <wps:spPr>
                          <a:xfrm>
                            <a:off x="4068003" y="1725772"/>
                            <a:ext cx="505446" cy="40948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TextBox 10"/>
                        <wps:cNvSpPr txBox="1"/>
                        <wps:spPr>
                          <a:xfrm>
                            <a:off x="4695791" y="956689"/>
                            <a:ext cx="1763343" cy="2390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D926B" w14:textId="21A8075E" w:rsidR="00ED5956" w:rsidRPr="0031468F" w:rsidRDefault="00ED5956" w:rsidP="0083725A">
                              <w:pPr>
                                <w:pStyle w:val="ListParagraph"/>
                                <w:ind w:left="0"/>
                                <w:rPr>
                                  <w:rFonts w:eastAsia="Times New Roman"/>
                                  <w:color w:val="000000" w:themeColor="text1"/>
                                  <w:sz w:val="40"/>
                                </w:rPr>
                              </w:pP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Review </w:t>
                              </w:r>
                              <w:r w:rsidR="001314D1"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by </w:t>
                              </w: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general contractor</w:t>
                              </w:r>
                              <w:r w:rsidRPr="003146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and then owner for conformity to </w:t>
                              </w:r>
                              <w:r w:rsidRPr="003146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specifications</w:t>
                              </w:r>
                            </w:p>
                            <w:p w14:paraId="0CBFFE51" w14:textId="77777777" w:rsidR="001D4BBE" w:rsidRPr="00B356E9" w:rsidRDefault="001D4BBE">
                              <w:pPr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TextBox 11"/>
                        <wps:cNvSpPr txBox="1"/>
                        <wps:spPr>
                          <a:xfrm>
                            <a:off x="2047845" y="95483"/>
                            <a:ext cx="5328856" cy="406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70A61" w14:textId="5D89C4E2" w:rsidR="00ED5956" w:rsidRPr="0031468F" w:rsidRDefault="00ED5956" w:rsidP="00ED59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31468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DEVELOPMENT</w:t>
                              </w:r>
                              <w:r w:rsidR="00B356E9" w:rsidRPr="0031468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SUBMITTAL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TextBox 29"/>
                        <wps:cNvSpPr txBox="1"/>
                        <wps:spPr>
                          <a:xfrm>
                            <a:off x="2860620" y="4081050"/>
                            <a:ext cx="1363476" cy="8224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C927A" w14:textId="77777777" w:rsidR="00ED5956" w:rsidRPr="0091384E" w:rsidRDefault="00ED5956" w:rsidP="00ED595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REVISE AND RESUBMIT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Bent Arrow 32"/>
                        <wps:cNvSpPr/>
                        <wps:spPr>
                          <a:xfrm rot="16200000">
                            <a:off x="1456841" y="3610567"/>
                            <a:ext cx="629692" cy="1538218"/>
                          </a:xfrm>
                          <a:prstGeom prst="bentArrow">
                            <a:avLst>
                              <a:gd name="adj1" fmla="val 25000"/>
                              <a:gd name="adj2" fmla="val 29789"/>
                              <a:gd name="adj3" fmla="val 41885"/>
                              <a:gd name="adj4" fmla="val 38602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TextBox 28"/>
                        <wps:cNvSpPr txBox="1"/>
                        <wps:spPr>
                          <a:xfrm>
                            <a:off x="6729432" y="1541352"/>
                            <a:ext cx="1483270" cy="1043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BCE36" w14:textId="77777777" w:rsidR="0031468F" w:rsidRPr="0091384E" w:rsidRDefault="00ED5956" w:rsidP="003146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ACCEPTED</w:t>
                              </w:r>
                              <w:r w:rsidR="0031468F"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Proceed with Work</w:t>
                              </w:r>
                            </w:p>
                            <w:p w14:paraId="5D7C1B73" w14:textId="38BB3277" w:rsidR="00ED5956" w:rsidRPr="00B356E9" w:rsidRDefault="00ED5956" w:rsidP="00ED595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Bent Arrow 34"/>
                        <wps:cNvSpPr/>
                        <wps:spPr>
                          <a:xfrm rot="10800000">
                            <a:off x="4720939" y="3418264"/>
                            <a:ext cx="1062032" cy="774259"/>
                          </a:xfrm>
                          <a:prstGeom prst="bentArrow">
                            <a:avLst>
                              <a:gd name="adj1" fmla="val 15691"/>
                              <a:gd name="adj2" fmla="val 22089"/>
                              <a:gd name="adj3" fmla="val 30585"/>
                              <a:gd name="adj4" fmla="val 4365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TextBox 37"/>
                        <wps:cNvSpPr txBox="1"/>
                        <wps:spPr>
                          <a:xfrm>
                            <a:off x="2732436" y="1588858"/>
                            <a:ext cx="1288482" cy="792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2E4073" w14:textId="77777777" w:rsidR="00ED5956" w:rsidRPr="0091384E" w:rsidRDefault="00ED5956" w:rsidP="00ED595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OUTPUT</w:t>
                              </w:r>
                            </w:p>
                            <w:p w14:paraId="1E6B4356" w14:textId="77777777" w:rsidR="00ED5956" w:rsidRPr="0091384E" w:rsidRDefault="00ED5956" w:rsidP="00ED5956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91384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Checklists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57E9B" id="Group 2" o:spid="_x0000_s1026" style="position:absolute;margin-left:-57.75pt;margin-top:-45.75pt;width:548.85pt;height:456.35pt;z-index:251717632;mso-position-horizontal-relative:margin;mso-width-relative:margin;mso-height-relative:margin" coordorigin="1967,954" coordsize="80159,4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">
                <v:shape id="Right Arrow 35" o:spid="_x0000_s1027" type="#_x0000_t13" style="position:absolute;left:63544;top:17626;width:4095;height:3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" adj="11561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967;top:2179;width:21797;height:3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14E50F7" w14:textId="77777777" w:rsidR="00ED5956" w:rsidRPr="0080493E" w:rsidRDefault="00ED5956" w:rsidP="00D312AB">
                        <w:pPr>
                          <w:pStyle w:val="NormalWeb"/>
                          <w:shd w:val="clear" w:color="auto" w:fill="FFFFFF" w:themeFill="background1"/>
                          <w:spacing w:before="0" w:beforeAutospacing="0" w:after="0" w:afterAutospacing="0"/>
                          <w:rPr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INPUTS</w:t>
                        </w:r>
                      </w:p>
                      <w:p w14:paraId="0484D6A5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yellow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  <w:lang w:val="en-US"/>
                          </w:rPr>
                          <w:t>QMP 11.1</w:t>
                        </w:r>
                      </w:p>
                      <w:p w14:paraId="772B3348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gree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green"/>
                            <w:lang w:val="en-US"/>
                          </w:rPr>
                          <w:t>Contract</w:t>
                        </w:r>
                      </w:p>
                      <w:p w14:paraId="4F5B4BF7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gree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green"/>
                            <w:lang w:val="en-US"/>
                          </w:rPr>
                          <w:t>Drawings</w:t>
                        </w:r>
                      </w:p>
                      <w:p w14:paraId="7C7E117A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36"/>
                            <w:szCs w:val="36"/>
                            <w:highlight w:val="gree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  <w:lang w:val="en-US"/>
                          </w:rPr>
                          <w:t>Specifications</w:t>
                        </w:r>
                      </w:p>
                      <w:p w14:paraId="0B7171DB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gree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green"/>
                            <w:lang w:val="en-US"/>
                          </w:rPr>
                          <w:t>Building Codes</w:t>
                        </w:r>
                      </w:p>
                      <w:p w14:paraId="1A298DD7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gree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green"/>
                            <w:lang w:val="en-US"/>
                          </w:rPr>
                          <w:t>Regulations</w:t>
                        </w:r>
                      </w:p>
                      <w:p w14:paraId="47333C2F" w14:textId="5BB1EE92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cyan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cyan"/>
                            <w:lang w:val="en-US"/>
                          </w:rPr>
                          <w:t>Wor</w:t>
                        </w:r>
                        <w:r w:rsidR="0080493E"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cyan"/>
                            <w:lang w:val="en-US"/>
                          </w:rPr>
                          <w:t>k</w:t>
                        </w: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cyan"/>
                            <w:lang w:val="en-US"/>
                          </w:rPr>
                          <w:t xml:space="preserve"> Methods</w:t>
                        </w:r>
                      </w:p>
                      <w:p w14:paraId="1398B111" w14:textId="77777777" w:rsidR="00ED5956" w:rsidRPr="0080493E" w:rsidRDefault="00ED5956" w:rsidP="00D312A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hd w:val="clear" w:color="auto" w:fill="FFFFFF" w:themeFill="background1"/>
                          <w:ind w:left="360"/>
                          <w:rPr>
                            <w:rFonts w:eastAsia="Times New Roman"/>
                            <w:color w:val="000000" w:themeColor="text1"/>
                            <w:sz w:val="40"/>
                            <w:highlight w:val="lightGray"/>
                          </w:rPr>
                        </w:pPr>
                        <w:r w:rsidRPr="0080493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highlight w:val="lightGray"/>
                            <w:lang w:val="en-US"/>
                          </w:rPr>
                          <w:t>Best Industry Practices</w:t>
                        </w:r>
                      </w:p>
                    </w:txbxContent>
                  </v:textbox>
                </v:shape>
                <v:shape id="Right Arrow 7" o:spid="_x0000_s1029" type="#_x0000_t13" style="position:absolute;left:22433;top:17113;width:4584;height:3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" adj="12793" fillcolor="#4472c4 [3204]" strokecolor="#1f3763 [1604]" strokeweight="1pt"/>
                <v:shape id="Right Arrow 9" o:spid="_x0000_s1030" type="#_x0000_t13" style="position:absolute;left:40680;top:17257;width:5054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" adj="12850" fillcolor="#4472c4 [3204]" strokecolor="#1f3763 [1604]" strokeweight="1pt"/>
                <v:shape id="TextBox 10" o:spid="_x0000_s1031" type="#_x0000_t202" style="position:absolute;left:46957;top:9566;width:17634;height:2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3CD926B" w14:textId="21A8075E" w:rsidR="00ED5956" w:rsidRPr="0031468F" w:rsidRDefault="00ED5956" w:rsidP="0083725A">
                        <w:pPr>
                          <w:pStyle w:val="ListParagraph"/>
                          <w:ind w:left="0"/>
                          <w:rPr>
                            <w:rFonts w:eastAsia="Times New Roman"/>
                            <w:color w:val="000000" w:themeColor="text1"/>
                            <w:sz w:val="40"/>
                          </w:rPr>
                        </w:pP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Review </w:t>
                        </w:r>
                        <w:r w:rsidR="001314D1"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by </w:t>
                        </w: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general contractor</w:t>
                        </w:r>
                        <w:r w:rsidRPr="003146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and then owner for conformity to </w:t>
                        </w:r>
                        <w:r w:rsidRPr="003146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specifications</w:t>
                        </w:r>
                      </w:p>
                      <w:p w14:paraId="0CBFFE51" w14:textId="77777777" w:rsidR="001D4BBE" w:rsidRPr="00B356E9" w:rsidRDefault="001D4BBE">
                        <w:pPr>
                          <w:rPr>
                            <w:color w:val="C00000"/>
                          </w:rPr>
                        </w:pPr>
                      </w:p>
                    </w:txbxContent>
                  </v:textbox>
                </v:shape>
                <v:shape id="TextBox 11" o:spid="_x0000_s1032" type="#_x0000_t202" style="position:absolute;left:20478;top:954;width:53289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0770A61" w14:textId="5D89C4E2" w:rsidR="00ED5956" w:rsidRPr="0031468F" w:rsidRDefault="00ED5956" w:rsidP="00ED59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31468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DEVELOPMENT</w:t>
                        </w:r>
                        <w:r w:rsidR="00B356E9" w:rsidRPr="0031468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SUBMITTAL </w:t>
                        </w:r>
                      </w:p>
                    </w:txbxContent>
                  </v:textbox>
                </v:shape>
                <v:shape id="TextBox 29" o:spid="_x0000_s1033" type="#_x0000_t202" style="position:absolute;left:28606;top:40810;width:13634;height:8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EAC927A" w14:textId="77777777" w:rsidR="00ED5956" w:rsidRPr="0091384E" w:rsidRDefault="00ED5956" w:rsidP="00ED5956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REVISE AND RESUBMIT</w:t>
                        </w:r>
                      </w:p>
                    </w:txbxContent>
                  </v:textbox>
                </v:shape>
                <v:shape id="Bent Arrow 32" o:spid="_x0000_s1034" style="position:absolute;left:14567;top:36106;width:6297;height:15382;rotation:-90;visibility:visible;mso-wrap-style:square;v-text-anchor:middle" coordsize="629692,153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" path="m,1538218l,351941c,217695,108828,108867,243074,108867r122872,l365946,,629692,187579,365946,375158r,-108868l243074,266290v-47304,,-85651,38347,-85651,85651l157423,1538218,,1538218xe" fillcolor="#4472c4 [3204]" strokecolor="#1f3763 [1604]" strokeweight="1pt">
                  <v:stroke joinstyle="miter"/>
                  <v:path arrowok="t" o:connecttype="custom" o:connectlocs="0,1538218;0,351941;243074,108867;365946,108867;365946,0;629692,187579;365946,375158;365946,266290;243074,266290;157423,351941;157423,1538218;0,1538218" o:connectangles="0,0,0,0,0,0,0,0,0,0,0,0"/>
                </v:shape>
                <v:shape id="TextBox 28" o:spid="_x0000_s1035" type="#_x0000_t202" style="position:absolute;left:67294;top:15413;width:14833;height:10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008BCE36" w14:textId="77777777" w:rsidR="0031468F" w:rsidRPr="0091384E" w:rsidRDefault="00ED5956" w:rsidP="0031468F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ACCEPTED</w:t>
                        </w:r>
                        <w:r w:rsidR="0031468F"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Proceed with Work</w:t>
                        </w:r>
                      </w:p>
                      <w:p w14:paraId="5D7C1B73" w14:textId="38BB3277" w:rsidR="00ED5956" w:rsidRPr="00B356E9" w:rsidRDefault="00ED5956" w:rsidP="00ED5956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</w:p>
                    </w:txbxContent>
                  </v:textbox>
                </v:shape>
                <v:shape id="Bent Arrow 34" o:spid="_x0000_s1036" style="position:absolute;left:47209;top:34182;width:10620;height:7743;rotation:180;visibility:visible;mso-wrap-style:square;v-text-anchor:middle" coordsize="1062032,77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" path="m,774259l,448269c,261604,151322,110282,337987,110282r487238,l825225,r236807,171026l825225,342052r,-110281l337987,231771v-119569,,-216498,96929,-216498,216498l121489,774259,,774259xe" fillcolor="#4472c4 [3204]" strokecolor="#1f3763 [1604]" strokeweight="1pt">
                  <v:stroke joinstyle="miter"/>
                  <v:path arrowok="t" o:connecttype="custom" o:connectlocs="0,774259;0,448269;337987,110282;825225,110282;825225,0;1062032,171026;825225,342052;825225,231771;337987,231771;121489,448269;121489,774259;0,774259" o:connectangles="0,0,0,0,0,0,0,0,0,0,0,0"/>
                </v:shape>
                <v:shape id="TextBox 37" o:spid="_x0000_s1037" type="#_x0000_t202" style="position:absolute;left:27324;top:15888;width:12885;height: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192E4073" w14:textId="77777777" w:rsidR="00ED5956" w:rsidRPr="0091384E" w:rsidRDefault="00ED5956" w:rsidP="00ED5956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OUTPUT</w:t>
                        </w:r>
                      </w:p>
                      <w:p w14:paraId="1E6B4356" w14:textId="77777777" w:rsidR="00ED5956" w:rsidRPr="0091384E" w:rsidRDefault="00ED5956" w:rsidP="00ED5956">
                        <w:pPr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91384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Checklists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5E8B" w14:textId="5339E2F2" w:rsidR="009C77AF" w:rsidRPr="009C77AF" w:rsidRDefault="009C77AF" w:rsidP="009C77AF"/>
    <w:p w14:paraId="6EC43FD8" w14:textId="79D22AD1" w:rsidR="009C77AF" w:rsidRPr="009C77AF" w:rsidRDefault="009C77AF" w:rsidP="009C77AF"/>
    <w:p w14:paraId="0EC17CC1" w14:textId="2FDBB016" w:rsidR="009C77AF" w:rsidRPr="009C77AF" w:rsidRDefault="009C77AF" w:rsidP="009C77AF"/>
    <w:p w14:paraId="19FF09C5" w14:textId="682692DF" w:rsidR="009C77AF" w:rsidRPr="009C77AF" w:rsidRDefault="009C77AF" w:rsidP="009C77AF"/>
    <w:p w14:paraId="2ADD59B8" w14:textId="08C7A01E" w:rsidR="009C77AF" w:rsidRPr="009C77AF" w:rsidRDefault="009C77AF" w:rsidP="009C77AF"/>
    <w:p w14:paraId="6D56622E" w14:textId="26018343" w:rsidR="009C77AF" w:rsidRPr="009C77AF" w:rsidRDefault="009C77AF" w:rsidP="009C77AF"/>
    <w:p w14:paraId="23156141" w14:textId="0640D222" w:rsidR="009C77AF" w:rsidRPr="009C77AF" w:rsidRDefault="009C77AF" w:rsidP="009C77AF"/>
    <w:p w14:paraId="7FCA1BD1" w14:textId="079A2D58" w:rsidR="009C77AF" w:rsidRPr="009C77AF" w:rsidRDefault="009C77AF" w:rsidP="009C77AF"/>
    <w:p w14:paraId="40CA4BBB" w14:textId="2BC818B4" w:rsidR="009C77AF" w:rsidRPr="009C77AF" w:rsidRDefault="009C77AF" w:rsidP="009C77AF"/>
    <w:p w14:paraId="36688E14" w14:textId="641F6330" w:rsidR="009C77AF" w:rsidRPr="009C77AF" w:rsidRDefault="009C77AF" w:rsidP="009C77AF"/>
    <w:p w14:paraId="232D250C" w14:textId="15F2F376" w:rsidR="009C77AF" w:rsidRPr="009C77AF" w:rsidRDefault="009C77AF" w:rsidP="009C77AF"/>
    <w:p w14:paraId="2472AEE4" w14:textId="5EAC1D12" w:rsidR="009C77AF" w:rsidRPr="009C77AF" w:rsidRDefault="009C77AF" w:rsidP="009C77AF"/>
    <w:p w14:paraId="0BE416E1" w14:textId="484E7953" w:rsidR="009C77AF" w:rsidRPr="009C77AF" w:rsidRDefault="009C77AF" w:rsidP="009C77AF"/>
    <w:p w14:paraId="059138DA" w14:textId="2F3EB28D" w:rsidR="009C77AF" w:rsidRPr="009C77AF" w:rsidRDefault="009C77AF" w:rsidP="009C77AF"/>
    <w:p w14:paraId="13549D46" w14:textId="302235EF" w:rsidR="009C77AF" w:rsidRPr="009C77AF" w:rsidRDefault="009C77AF" w:rsidP="009C77AF"/>
    <w:p w14:paraId="2B7BF1CF" w14:textId="4CF85FD3" w:rsidR="009C77AF" w:rsidRPr="009C77AF" w:rsidRDefault="009C77AF" w:rsidP="009C77AF"/>
    <w:p w14:paraId="6F810262" w14:textId="4345568C" w:rsidR="009C77AF" w:rsidRPr="009C77AF" w:rsidRDefault="009C77AF" w:rsidP="009C77AF"/>
    <w:p w14:paraId="561616E5" w14:textId="28792775" w:rsidR="009C77AF" w:rsidRPr="009C77AF" w:rsidRDefault="009C77AF" w:rsidP="009C77AF"/>
    <w:p w14:paraId="4AEB8C4B" w14:textId="4971FC73" w:rsidR="009C77AF" w:rsidRPr="009C77AF" w:rsidRDefault="009C77AF" w:rsidP="009C77AF"/>
    <w:p w14:paraId="34EEB480" w14:textId="448F5B7B" w:rsidR="009C77AF" w:rsidRPr="009C77AF" w:rsidRDefault="009C77AF" w:rsidP="009C77AF"/>
    <w:p w14:paraId="4AB55460" w14:textId="2972C6C9" w:rsidR="009C77AF" w:rsidRPr="009C77AF" w:rsidRDefault="009C77AF" w:rsidP="009C77AF"/>
    <w:p w14:paraId="3340D3AE" w14:textId="590578B3" w:rsidR="009C77AF" w:rsidRPr="009C77AF" w:rsidRDefault="009C77AF" w:rsidP="009C77AF"/>
    <w:p w14:paraId="41F45799" w14:textId="55D169FD" w:rsidR="009C77AF" w:rsidRPr="009C77AF" w:rsidRDefault="009C77AF" w:rsidP="009C77AF"/>
    <w:p w14:paraId="5DDBEDD8" w14:textId="594056A0" w:rsidR="009C77AF" w:rsidRPr="009C77AF" w:rsidRDefault="009C77AF" w:rsidP="009C77AF"/>
    <w:p w14:paraId="14482C31" w14:textId="2FD41524" w:rsidR="009C77AF" w:rsidRPr="009C77AF" w:rsidRDefault="009C77AF" w:rsidP="009C77AF"/>
    <w:p w14:paraId="763BC889" w14:textId="6E893464" w:rsidR="009C77AF" w:rsidRPr="009C77AF" w:rsidRDefault="009C77AF" w:rsidP="009C77AF"/>
    <w:p w14:paraId="20ABCDA7" w14:textId="79FD33BD" w:rsidR="009C77AF" w:rsidRPr="009C77AF" w:rsidRDefault="009C77AF" w:rsidP="009C77AF"/>
    <w:p w14:paraId="01B6E315" w14:textId="60325533" w:rsidR="009C77AF" w:rsidRPr="009C77AF" w:rsidRDefault="009C77AF" w:rsidP="009C77AF"/>
    <w:p w14:paraId="05FB64B1" w14:textId="185298A5" w:rsidR="009C77AF" w:rsidRPr="009C77AF" w:rsidRDefault="009C77AF" w:rsidP="009C77AF"/>
    <w:p w14:paraId="33B6AA37" w14:textId="01ACC345" w:rsidR="009C77AF" w:rsidRPr="009C77AF" w:rsidRDefault="009C77AF" w:rsidP="009C77AF"/>
    <w:p w14:paraId="5BCBE5E3" w14:textId="383F1BAC" w:rsidR="009C77AF" w:rsidRPr="009C77AF" w:rsidRDefault="009C77AF" w:rsidP="009C77AF"/>
    <w:p w14:paraId="681556AB" w14:textId="15AADF60" w:rsidR="009C77AF" w:rsidRDefault="009C77AF" w:rsidP="009C77AF"/>
    <w:p w14:paraId="05E72D84" w14:textId="527AEB3C" w:rsidR="009C77AF" w:rsidRPr="009C77AF" w:rsidRDefault="009C77AF" w:rsidP="005D4693">
      <w:pPr>
        <w:pStyle w:val="Heading2"/>
      </w:pPr>
      <w:r w:rsidRPr="009C77AF">
        <w:t>End - QMP 3.1.2 - Subcontractor - Submittal Flowchart</w:t>
      </w:r>
    </w:p>
    <w:p w14:paraId="57482603" w14:textId="77777777" w:rsidR="009C77AF" w:rsidRPr="009C77AF" w:rsidRDefault="009C77AF" w:rsidP="009C77AF"/>
    <w:sectPr w:rsidR="009C77AF" w:rsidRPr="009C77AF" w:rsidSect="001314D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96BD" w14:textId="77777777" w:rsidR="00E10183" w:rsidRDefault="00E10183" w:rsidP="00FB12F5">
      <w:r>
        <w:separator/>
      </w:r>
    </w:p>
  </w:endnote>
  <w:endnote w:type="continuationSeparator" w:id="0">
    <w:p w14:paraId="57E9D4FB" w14:textId="77777777" w:rsidR="00E10183" w:rsidRDefault="00E10183" w:rsidP="00FB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9D2" w14:textId="26DE4ED0" w:rsidR="00DE2EC4" w:rsidRPr="00D74583" w:rsidRDefault="00DE2EC4" w:rsidP="0862F0BC">
    <w:pPr>
      <w:pStyle w:val="Footer"/>
      <w:rPr>
        <w:sz w:val="20"/>
      </w:rPr>
    </w:pPr>
    <w:r w:rsidRPr="0080493E">
      <w:rPr>
        <w:sz w:val="22"/>
        <w:szCs w:val="22"/>
      </w:rPr>
      <w:t>QMP 3.1.2 Subcontractor Flowchart</w:t>
    </w:r>
    <w:r w:rsidR="00C44BAB">
      <w:rPr>
        <w:sz w:val="22"/>
        <w:szCs w:val="22"/>
      </w:rPr>
      <w:t xml:space="preserve"> (micro-level)</w:t>
    </w:r>
    <w:r w:rsidR="0080493E" w:rsidRPr="0080493E">
      <w:rPr>
        <w:sz w:val="22"/>
        <w:szCs w:val="22"/>
      </w:rPr>
      <w:t xml:space="preserve"> </w:t>
    </w:r>
    <w:r w:rsidRPr="00F92F6C">
      <w:rPr>
        <w:b/>
        <w:bCs/>
        <w:szCs w:val="24"/>
      </w:rPr>
      <w:t>20</w:t>
    </w:r>
    <w:r w:rsidR="007938FF" w:rsidRPr="00F92F6C">
      <w:rPr>
        <w:b/>
        <w:bCs/>
        <w:szCs w:val="24"/>
      </w:rPr>
      <w:t>2</w:t>
    </w:r>
    <w:r w:rsidR="0011117C">
      <w:rPr>
        <w:b/>
        <w:bCs/>
        <w:szCs w:val="24"/>
      </w:rPr>
      <w:t>2-11-03</w:t>
    </w:r>
    <w:r w:rsidRPr="00F92F6C">
      <w:rPr>
        <w:sz w:val="20"/>
      </w:rPr>
      <w:t xml:space="preserve">       </w:t>
    </w:r>
    <w:r>
      <w:rPr>
        <w:sz w:val="20"/>
      </w:rPr>
      <w:tab/>
    </w:r>
    <w:r w:rsidRPr="0862F0BC">
      <w:rPr>
        <w:sz w:val="20"/>
      </w:rPr>
      <w:t xml:space="preserve">Page </w:t>
    </w:r>
    <w:r w:rsidRPr="0862F0BC">
      <w:rPr>
        <w:noProof/>
        <w:sz w:val="20"/>
      </w:rPr>
      <w:fldChar w:fldCharType="begin"/>
    </w:r>
    <w:r>
      <w:rPr>
        <w:sz w:val="20"/>
      </w:rPr>
      <w:instrText xml:space="preserve"> PAGE  \* Arabic  \* MERGEFORMAT </w:instrText>
    </w:r>
    <w:r w:rsidRPr="0862F0BC">
      <w:rPr>
        <w:sz w:val="20"/>
      </w:rPr>
      <w:fldChar w:fldCharType="separate"/>
    </w:r>
    <w:r w:rsidRPr="0862F0BC">
      <w:rPr>
        <w:noProof/>
        <w:sz w:val="20"/>
      </w:rPr>
      <w:t>1</w:t>
    </w:r>
    <w:r w:rsidRPr="0862F0BC">
      <w:rPr>
        <w:noProof/>
        <w:sz w:val="20"/>
      </w:rPr>
      <w:fldChar w:fldCharType="end"/>
    </w:r>
    <w:r w:rsidRPr="0862F0BC">
      <w:rPr>
        <w:sz w:val="20"/>
      </w:rPr>
      <w:t xml:space="preserve"> of </w:t>
    </w:r>
    <w:r w:rsidR="00AB0FAD">
      <w:rPr>
        <w:sz w:val="20"/>
      </w:rPr>
      <w:fldChar w:fldCharType="begin"/>
    </w:r>
    <w:r w:rsidR="00AB0FAD">
      <w:rPr>
        <w:sz w:val="20"/>
      </w:rPr>
      <w:instrText xml:space="preserve"> NUMPAGES  \* Arabic  \* MERGEFORMAT </w:instrText>
    </w:r>
    <w:r w:rsidR="00AB0FAD">
      <w:rPr>
        <w:sz w:val="20"/>
      </w:rPr>
      <w:fldChar w:fldCharType="separate"/>
    </w:r>
    <w:r w:rsidR="00AB0FAD">
      <w:rPr>
        <w:noProof/>
        <w:sz w:val="20"/>
      </w:rPr>
      <w:t>4</w:t>
    </w:r>
    <w:r w:rsidR="00AB0FA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9FC4" w14:textId="77777777" w:rsidR="00E10183" w:rsidRDefault="00E10183" w:rsidP="00FB12F5">
      <w:r>
        <w:separator/>
      </w:r>
    </w:p>
  </w:footnote>
  <w:footnote w:type="continuationSeparator" w:id="0">
    <w:p w14:paraId="67F773B2" w14:textId="77777777" w:rsidR="00E10183" w:rsidRDefault="00E10183" w:rsidP="00FB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28A"/>
    <w:multiLevelType w:val="hybridMultilevel"/>
    <w:tmpl w:val="263E5B60"/>
    <w:lvl w:ilvl="0" w:tplc="0AAC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8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A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E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2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C4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4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2F4AB7"/>
    <w:multiLevelType w:val="hybridMultilevel"/>
    <w:tmpl w:val="2F46F7F2"/>
    <w:lvl w:ilvl="0" w:tplc="87C0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9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21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A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2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A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6F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CD3E0E"/>
    <w:multiLevelType w:val="multilevel"/>
    <w:tmpl w:val="4E6A914E"/>
    <w:lvl w:ilvl="0">
      <w:start w:val="1"/>
      <w:numFmt w:val="decimal"/>
      <w:pStyle w:val="Heading1"/>
      <w:lvlText w:val="SECTION %1:"/>
      <w:lvlJc w:val="left"/>
      <w:pPr>
        <w:tabs>
          <w:tab w:val="num" w:pos="1440"/>
        </w:tabs>
        <w:ind w:left="2552" w:hanging="255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72336B00"/>
    <w:multiLevelType w:val="hybridMultilevel"/>
    <w:tmpl w:val="4AC26972"/>
    <w:lvl w:ilvl="0" w:tplc="93B6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0D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6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8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E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D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4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E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C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288420">
    <w:abstractNumId w:val="2"/>
  </w:num>
  <w:num w:numId="2" w16cid:durableId="1063527824">
    <w:abstractNumId w:val="0"/>
  </w:num>
  <w:num w:numId="3" w16cid:durableId="1067070716">
    <w:abstractNumId w:val="3"/>
  </w:num>
  <w:num w:numId="4" w16cid:durableId="37265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40"/>
    <w:rsid w:val="00040982"/>
    <w:rsid w:val="0011117C"/>
    <w:rsid w:val="001314D1"/>
    <w:rsid w:val="00156E48"/>
    <w:rsid w:val="001B5169"/>
    <w:rsid w:val="001D4BBE"/>
    <w:rsid w:val="001D5B5E"/>
    <w:rsid w:val="002C6AAF"/>
    <w:rsid w:val="002E530C"/>
    <w:rsid w:val="0031468F"/>
    <w:rsid w:val="00367E89"/>
    <w:rsid w:val="00381A67"/>
    <w:rsid w:val="003F54FF"/>
    <w:rsid w:val="00421D7F"/>
    <w:rsid w:val="00433933"/>
    <w:rsid w:val="004A28C4"/>
    <w:rsid w:val="004A2B0B"/>
    <w:rsid w:val="004F1D3A"/>
    <w:rsid w:val="005D4693"/>
    <w:rsid w:val="006223D1"/>
    <w:rsid w:val="006F49DD"/>
    <w:rsid w:val="006F65DA"/>
    <w:rsid w:val="00753F6C"/>
    <w:rsid w:val="007938FF"/>
    <w:rsid w:val="007E31C9"/>
    <w:rsid w:val="0080493E"/>
    <w:rsid w:val="00807564"/>
    <w:rsid w:val="00822829"/>
    <w:rsid w:val="0083725A"/>
    <w:rsid w:val="00840075"/>
    <w:rsid w:val="00852328"/>
    <w:rsid w:val="008E3B8A"/>
    <w:rsid w:val="00900FD4"/>
    <w:rsid w:val="00911DDD"/>
    <w:rsid w:val="0091384E"/>
    <w:rsid w:val="00986BF4"/>
    <w:rsid w:val="009C77AF"/>
    <w:rsid w:val="009D27D6"/>
    <w:rsid w:val="00A42371"/>
    <w:rsid w:val="00A84211"/>
    <w:rsid w:val="00AB0FAD"/>
    <w:rsid w:val="00AB7F4D"/>
    <w:rsid w:val="00B21FC4"/>
    <w:rsid w:val="00B356E9"/>
    <w:rsid w:val="00C44BAB"/>
    <w:rsid w:val="00D312AB"/>
    <w:rsid w:val="00D71DC8"/>
    <w:rsid w:val="00D74583"/>
    <w:rsid w:val="00DB6D2F"/>
    <w:rsid w:val="00DE2EC4"/>
    <w:rsid w:val="00E10183"/>
    <w:rsid w:val="00E67CF4"/>
    <w:rsid w:val="00E97BCE"/>
    <w:rsid w:val="00ED5956"/>
    <w:rsid w:val="00F26182"/>
    <w:rsid w:val="00F351F0"/>
    <w:rsid w:val="00F71255"/>
    <w:rsid w:val="00F92F6C"/>
    <w:rsid w:val="00FA2FB0"/>
    <w:rsid w:val="00FB12F5"/>
    <w:rsid w:val="00FB4BCC"/>
    <w:rsid w:val="00FC7368"/>
    <w:rsid w:val="00FE6E40"/>
    <w:rsid w:val="0862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E454"/>
  <w15:chartTrackingRefBased/>
  <w15:docId w15:val="{D61ED9BB-CE1C-4C42-AAAC-B9DC8D5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6E40"/>
    <w:pPr>
      <w:keepNext/>
      <w:numPr>
        <w:numId w:val="1"/>
      </w:numPr>
      <w:shd w:val="clear" w:color="auto" w:fill="FFFFFF"/>
      <w:autoSpaceDE w:val="0"/>
      <w:autoSpaceDN w:val="0"/>
      <w:adjustRightInd w:val="0"/>
      <w:outlineLvl w:val="0"/>
    </w:pPr>
    <w:rPr>
      <w:rFonts w:cs="Arial"/>
      <w:b/>
      <w:bCs/>
      <w:snapToGrid/>
      <w:color w:val="000000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D4693"/>
    <w:pPr>
      <w:keepNext/>
      <w:numPr>
        <w:ilvl w:val="1"/>
      </w:numPr>
      <w:shd w:val="solid" w:color="FFFFFF" w:fill="FFFFFF"/>
      <w:spacing w:line="36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E6E40"/>
    <w:pPr>
      <w:widowControl/>
      <w:numPr>
        <w:ilvl w:val="2"/>
        <w:numId w:val="1"/>
      </w:numPr>
      <w:spacing w:line="36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E40"/>
    <w:rPr>
      <w:rFonts w:ascii="Times New Roman" w:eastAsia="Times New Roman" w:hAnsi="Times New Roman" w:cs="Arial"/>
      <w:b/>
      <w:bCs/>
      <w:color w:val="000000"/>
      <w:sz w:val="28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5D4693"/>
    <w:rPr>
      <w:rFonts w:ascii="Times New Roman" w:eastAsia="Times New Roman" w:hAnsi="Times New Roman" w:cs="Times New Roman"/>
      <w:b/>
      <w:snapToGrid w:val="0"/>
      <w:sz w:val="28"/>
      <w:szCs w:val="28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rsid w:val="00FE6E40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styleId="Hyperlink">
    <w:name w:val="Hyperlink"/>
    <w:uiPriority w:val="99"/>
    <w:rsid w:val="00FE6E40"/>
    <w:rPr>
      <w:color w:val="0000FF"/>
      <w:u w:val="single"/>
    </w:rPr>
  </w:style>
  <w:style w:type="table" w:styleId="TableGrid">
    <w:name w:val="Table Grid"/>
    <w:basedOn w:val="TableNormal"/>
    <w:uiPriority w:val="39"/>
    <w:rsid w:val="00FE6E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F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1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F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9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956"/>
    <w:pPr>
      <w:widowControl/>
      <w:spacing w:before="100" w:beforeAutospacing="1" w:after="100" w:afterAutospacing="1"/>
    </w:pPr>
    <w:rPr>
      <w:rFonts w:eastAsiaTheme="minorEastAsia"/>
      <w:snapToGrid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ED5956"/>
    <w:pPr>
      <w:widowControl/>
      <w:ind w:left="720"/>
      <w:contextualSpacing/>
    </w:pPr>
    <w:rPr>
      <w:rFonts w:eastAsiaTheme="minorEastAsia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fbbed2c0aab51d7f/BCIT%20%5e0%20ACI%20JT/QMPs/QMP%203.2%20-%20Pre-Award%20Meeting%20-%20Agenda%20(example%20with%20quality%20management%20content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.docs.live.net/fbbed2c0aab51d7f/BCIT%20%5e0%20ACI%20JT/QMPs/QMP%203.1.1%20-%20Subcontractor%20RFP%20Status%20Report%20-%20Work%20Break-down%20and%20Subcontracted%20activiti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08F9-8524-4819-BE6A-D2C818C5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Submittal Process Flowchart</dc:subject>
  <dc:creator>Jim Turnham</dc:creator>
  <cp:keywords/>
  <dc:description/>
  <cp:lastModifiedBy>Jim Turnham</cp:lastModifiedBy>
  <cp:revision>12</cp:revision>
  <cp:lastPrinted>2019-03-07T22:42:00Z</cp:lastPrinted>
  <dcterms:created xsi:type="dcterms:W3CDTF">2022-11-03T19:40:00Z</dcterms:created>
  <dcterms:modified xsi:type="dcterms:W3CDTF">2022-11-03T19:46:00Z</dcterms:modified>
</cp:coreProperties>
</file>